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p>
      <w:pPr>
        <w:pStyle w:val="2"/>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产品定位</w:t>
      </w:r>
    </w:p>
    <w:p>
      <w:pPr>
        <w:spacing w:line="360" w:lineRule="auto"/>
        <w:ind w:left="420" w:firstLine="420"/>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通过搭建云端SAAS平台，将建筑劳务公司的施工班组或人员的签约、薪资代发等服务线上化，一站式为上游施工单位解决施工人员资金发放过程中的资金安全和税务合规成本高的问题。</w:t>
      </w:r>
    </w:p>
    <w:p>
      <w:pPr>
        <w:pStyle w:val="2"/>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名词解释</w:t>
      </w:r>
    </w:p>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b/>
          <w:bCs/>
          <w:color w:val="595959" w:themeColor="text1" w:themeTint="A6"/>
          <w14:textFill>
            <w14:solidFill>
              <w14:schemeClr w14:val="tx1">
                <w14:lumMod w14:val="65000"/>
                <w14:lumOff w14:val="35000"/>
              </w14:schemeClr>
            </w14:solidFill>
          </w14:textFill>
        </w:rPr>
        <w:t>平台方：</w:t>
      </w:r>
      <w:r>
        <w:rPr>
          <w:rFonts w:hint="eastAsia" w:ascii="华文细黑" w:hAnsi="华文细黑" w:eastAsia="华文细黑"/>
          <w:color w:val="595959" w:themeColor="text1" w:themeTint="A6"/>
          <w14:textFill>
            <w14:solidFill>
              <w14:schemeClr w14:val="tx1">
                <w14:lumMod w14:val="65000"/>
                <w14:lumOff w14:val="35000"/>
              </w14:schemeClr>
            </w14:solidFill>
          </w14:textFill>
        </w:rPr>
        <w:t>即业务运营方，为建筑劳务公司提供技术平台服务，同时作为平台上所有建筑劳务公司的总</w:t>
      </w:r>
      <w:r>
        <w:rPr>
          <w:rFonts w:hint="eastAsia" w:ascii="华文细黑" w:hAnsi="华文细黑" w:eastAsia="华文细黑"/>
          <w:color w:val="595959" w:themeColor="text1" w:themeTint="A6"/>
          <w:lang w:eastAsia="zh-CN"/>
          <w14:textFill>
            <w14:solidFill>
              <w14:schemeClr w14:val="tx1">
                <w14:lumMod w14:val="65000"/>
                <w14:lumOff w14:val="35000"/>
              </w14:schemeClr>
            </w14:solidFill>
          </w14:textFill>
        </w:rPr>
        <w:t>服务商</w:t>
      </w:r>
      <w:r>
        <w:rPr>
          <w:rFonts w:hint="eastAsia" w:ascii="华文细黑" w:hAnsi="华文细黑" w:eastAsia="华文细黑"/>
          <w:color w:val="595959" w:themeColor="text1" w:themeTint="A6"/>
          <w14:textFill>
            <w14:solidFill>
              <w14:schemeClr w14:val="tx1">
                <w14:lumMod w14:val="65000"/>
                <w14:lumOff w14:val="35000"/>
              </w14:schemeClr>
            </w14:solidFill>
          </w14:textFill>
        </w:rPr>
        <w:t>。平台方可以直接拓展客户或通过自己专属的渠道体系拓展客户</w:t>
      </w:r>
    </w:p>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b/>
          <w:bCs/>
          <w:color w:val="595959" w:themeColor="text1" w:themeTint="A6"/>
          <w14:textFill>
            <w14:solidFill>
              <w14:schemeClr w14:val="tx1">
                <w14:lumMod w14:val="65000"/>
                <w14:lumOff w14:val="35000"/>
              </w14:schemeClr>
            </w14:solidFill>
          </w14:textFill>
        </w:rPr>
        <w:t>建筑劳务公司</w:t>
      </w:r>
      <w:r>
        <w:rPr>
          <w:rFonts w:hint="eastAsia" w:ascii="华文细黑" w:hAnsi="华文细黑" w:eastAsia="华文细黑"/>
          <w:color w:val="595959" w:themeColor="text1" w:themeTint="A6"/>
          <w14:textFill>
            <w14:solidFill>
              <w14:schemeClr w14:val="tx1">
                <w14:lumMod w14:val="65000"/>
                <w14:lumOff w14:val="35000"/>
              </w14:schemeClr>
            </w14:solidFill>
          </w14:textFill>
        </w:rPr>
        <w:t>：为施工单位直接提供劳务分包且具备建筑劳务资质的公司单位，主要承接建筑劳务分包业务。施工单位通过建筑劳务公司与施工人员/班组长进行项目签约和薪资发放。建筑劳务公司给施工单位开具相应发票，并赚取建筑劳务服务费。本平台将其建筑劳务分包业务中项目管理、工人与班组长管理、资金管理线上化，并</w:t>
      </w:r>
      <w:r>
        <w:rPr>
          <w:rFonts w:hint="eastAsia" w:ascii="华文细黑" w:hAnsi="华文细黑" w:eastAsia="华文细黑"/>
          <w:color w:val="595959" w:themeColor="text1" w:themeTint="A6"/>
          <w:lang w:val="en-US" w:eastAsia="zh-CN"/>
          <w14:textFill>
            <w14:solidFill>
              <w14:schemeClr w14:val="tx1">
                <w14:lumMod w14:val="65000"/>
                <w14:lumOff w14:val="35000"/>
              </w14:schemeClr>
            </w14:solidFill>
          </w14:textFill>
        </w:rPr>
        <w:t>为</w:t>
      </w:r>
      <w:r>
        <w:rPr>
          <w:rFonts w:hint="eastAsia" w:ascii="华文细黑" w:hAnsi="华文细黑" w:eastAsia="华文细黑"/>
          <w:color w:val="595959" w:themeColor="text1" w:themeTint="A6"/>
          <w14:textFill>
            <w14:solidFill>
              <w14:schemeClr w14:val="tx1">
                <w14:lumMod w14:val="65000"/>
                <w14:lumOff w14:val="35000"/>
              </w14:schemeClr>
            </w14:solidFill>
          </w14:textFill>
        </w:rPr>
        <w:t>每家建筑劳务公司提供专属渠道推广体系，帮助建筑劳务公司进行业务数字化升级。</w:t>
      </w:r>
    </w:p>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b/>
          <w:bCs/>
          <w:color w:val="595959" w:themeColor="text1" w:themeTint="A6"/>
          <w14:textFill>
            <w14:solidFill>
              <w14:schemeClr w14:val="tx1">
                <w14:lumMod w14:val="65000"/>
                <w14:lumOff w14:val="35000"/>
              </w14:schemeClr>
            </w14:solidFill>
          </w14:textFill>
        </w:rPr>
        <w:t>业务方</w:t>
      </w:r>
      <w:r>
        <w:rPr>
          <w:rFonts w:hint="eastAsia" w:ascii="华文细黑" w:hAnsi="华文细黑" w:eastAsia="华文细黑"/>
          <w:color w:val="595959" w:themeColor="text1" w:themeTint="A6"/>
          <w14:textFill>
            <w14:solidFill>
              <w14:schemeClr w14:val="tx1">
                <w14:lumMod w14:val="65000"/>
                <w14:lumOff w14:val="35000"/>
              </w14:schemeClr>
            </w14:solidFill>
          </w14:textFill>
        </w:rPr>
        <w:t>：因平台和劳务公司都可以拓展和管理专属于各自的</w:t>
      </w:r>
      <w:r>
        <w:rPr>
          <w:rFonts w:hint="eastAsia" w:ascii="华文细黑" w:hAnsi="华文细黑" w:eastAsia="华文细黑"/>
          <w:color w:val="595959" w:themeColor="text1" w:themeTint="A6"/>
          <w:lang w:eastAsia="zh-CN"/>
          <w14:textFill>
            <w14:solidFill>
              <w14:schemeClr w14:val="tx1">
                <w14:lumMod w14:val="65000"/>
                <w14:lumOff w14:val="35000"/>
              </w14:schemeClr>
            </w14:solidFill>
          </w14:textFill>
        </w:rPr>
        <w:t>服务商</w:t>
      </w:r>
      <w:r>
        <w:rPr>
          <w:rFonts w:hint="eastAsia" w:ascii="华文细黑" w:hAnsi="华文细黑" w:eastAsia="华文细黑"/>
          <w:color w:val="595959" w:themeColor="text1" w:themeTint="A6"/>
          <w14:textFill>
            <w14:solidFill>
              <w14:schemeClr w14:val="tx1">
                <w14:lumMod w14:val="65000"/>
                <w14:lumOff w14:val="35000"/>
              </w14:schemeClr>
            </w14:solidFill>
          </w14:textFill>
        </w:rPr>
        <w:t>商、企业、项目，因此平台和每个劳务公司统称为业务方。</w:t>
      </w:r>
    </w:p>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b/>
          <w:bCs/>
          <w:color w:val="595959" w:themeColor="text1" w:themeTint="A6"/>
          <w14:textFill>
            <w14:solidFill>
              <w14:schemeClr w14:val="tx1">
                <w14:lumMod w14:val="65000"/>
                <w14:lumOff w14:val="35000"/>
              </w14:schemeClr>
            </w14:solidFill>
          </w14:textFill>
        </w:rPr>
        <w:t>施工单位：</w:t>
      </w:r>
      <w:r>
        <w:rPr>
          <w:rFonts w:hint="eastAsia" w:ascii="华文细黑" w:hAnsi="华文细黑" w:eastAsia="华文细黑"/>
          <w:color w:val="595959" w:themeColor="text1" w:themeTint="A6"/>
          <w14:textFill>
            <w14:solidFill>
              <w14:schemeClr w14:val="tx1">
                <w14:lumMod w14:val="65000"/>
                <w14:lumOff w14:val="35000"/>
              </w14:schemeClr>
            </w14:solidFill>
          </w14:textFill>
        </w:rPr>
        <w:t>即最终的企业客户，在系统中为一种组织。一个施工单位下面可以有多个工程项目。</w:t>
      </w:r>
    </w:p>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b/>
          <w:bCs/>
          <w:color w:val="595959" w:themeColor="text1" w:themeTint="A6"/>
          <w14:textFill>
            <w14:solidFill>
              <w14:schemeClr w14:val="tx1">
                <w14:lumMod w14:val="65000"/>
                <w14:lumOff w14:val="35000"/>
              </w14:schemeClr>
            </w14:solidFill>
          </w14:textFill>
        </w:rPr>
        <w:t>工程项目：</w:t>
      </w:r>
      <w:r>
        <w:rPr>
          <w:rFonts w:hint="eastAsia" w:ascii="华文细黑" w:hAnsi="华文细黑" w:eastAsia="华文细黑"/>
          <w:color w:val="595959" w:themeColor="text1" w:themeTint="A6"/>
          <w14:textFill>
            <w14:solidFill>
              <w14:schemeClr w14:val="tx1">
                <w14:lumMod w14:val="65000"/>
                <w14:lumOff w14:val="35000"/>
              </w14:schemeClr>
            </w14:solidFill>
          </w14:textFill>
        </w:rPr>
        <w:t>施工单位承接的工程项目，施工单位基于工程项目与建筑劳务公司以及工人/</w:t>
      </w:r>
      <w:r>
        <w:rPr>
          <w:rFonts w:hint="eastAsia" w:ascii="华文细黑" w:hAnsi="华文细黑" w:eastAsia="华文细黑"/>
          <w:color w:val="595959" w:themeColor="text1" w:themeTint="A6"/>
          <w:lang w:val="en-US" w:eastAsia="zh-CN"/>
          <w14:textFill>
            <w14:solidFill>
              <w14:schemeClr w14:val="tx1">
                <w14:lumMod w14:val="65000"/>
                <w14:lumOff w14:val="35000"/>
              </w14:schemeClr>
            </w14:solidFill>
          </w14:textFill>
        </w:rPr>
        <w:t>班</w:t>
      </w:r>
      <w:r>
        <w:rPr>
          <w:rFonts w:hint="eastAsia" w:ascii="华文细黑" w:hAnsi="华文细黑" w:eastAsia="华文细黑"/>
          <w:color w:val="595959" w:themeColor="text1" w:themeTint="A6"/>
          <w14:textFill>
            <w14:solidFill>
              <w14:schemeClr w14:val="tx1">
                <w14:lumMod w14:val="65000"/>
                <w14:lumOff w14:val="35000"/>
              </w14:schemeClr>
            </w14:solidFill>
          </w14:textFill>
        </w:rPr>
        <w:t>组长进行签约、资金发放和发票开具。每个工程项目的工程款独立化管理，有单独的管理团队和资金账户，因此工程项目在本系统中为建筑企业的二级管理组织。工程项目成员登录系统时需选</w:t>
      </w:r>
      <w:r>
        <w:rPr>
          <w:rFonts w:hint="eastAsia" w:ascii="华文细黑" w:hAnsi="华文细黑" w:eastAsia="华文细黑"/>
          <w:color w:val="595959" w:themeColor="text1" w:themeTint="A6"/>
          <w:lang w:val="en-US" w:eastAsia="zh-CN"/>
          <w14:textFill>
            <w14:solidFill>
              <w14:schemeClr w14:val="tx1">
                <w14:lumMod w14:val="65000"/>
                <w14:lumOff w14:val="35000"/>
              </w14:schemeClr>
            </w14:solidFill>
          </w14:textFill>
        </w:rPr>
        <w:t>所属</w:t>
      </w:r>
      <w:r>
        <w:rPr>
          <w:rFonts w:hint="eastAsia" w:ascii="华文细黑" w:hAnsi="华文细黑" w:eastAsia="华文细黑"/>
          <w:color w:val="595959" w:themeColor="text1" w:themeTint="A6"/>
          <w14:textFill>
            <w14:solidFill>
              <w14:schemeClr w14:val="tx1">
                <w14:lumMod w14:val="65000"/>
                <w14:lumOff w14:val="35000"/>
              </w14:schemeClr>
            </w14:solidFill>
          </w14:textFill>
        </w:rPr>
        <w:t>工程项目。</w:t>
      </w:r>
    </w:p>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ascii="华文细黑" w:hAnsi="华文细黑" w:eastAsia="华文细黑"/>
          <w:b/>
          <w:bCs/>
          <w:color w:val="595959" w:themeColor="text1" w:themeTint="A6"/>
          <w14:textFill>
            <w14:solidFill>
              <w14:schemeClr w14:val="tx1">
                <w14:lumMod w14:val="65000"/>
                <w14:lumOff w14:val="35000"/>
              </w14:schemeClr>
            </w14:solidFill>
          </w14:textFill>
        </w:rPr>
        <w:t>建筑工人</w:t>
      </w:r>
      <w:r>
        <w:rPr>
          <w:rFonts w:hint="eastAsia" w:ascii="华文细黑" w:hAnsi="华文细黑" w:eastAsia="华文细黑"/>
          <w:b/>
          <w:bCs/>
          <w:color w:val="595959" w:themeColor="text1" w:themeTint="A6"/>
          <w14:textFill>
            <w14:solidFill>
              <w14:schemeClr w14:val="tx1">
                <w14:lumMod w14:val="65000"/>
                <w14:lumOff w14:val="35000"/>
              </w14:schemeClr>
            </w14:solidFill>
          </w14:textFill>
        </w:rPr>
        <w:t>：</w:t>
      </w:r>
      <w:r>
        <w:rPr>
          <w:rFonts w:hint="eastAsia" w:ascii="华文细黑" w:hAnsi="华文细黑" w:eastAsia="华文细黑"/>
          <w:color w:val="595959" w:themeColor="text1" w:themeTint="A6"/>
          <w14:textFill>
            <w14:solidFill>
              <w14:schemeClr w14:val="tx1">
                <w14:lumMod w14:val="65000"/>
                <w14:lumOff w14:val="35000"/>
              </w14:schemeClr>
            </w14:solidFill>
          </w14:textFill>
        </w:rPr>
        <w:t>即农民工，主要为</w:t>
      </w:r>
      <w:r>
        <w:rPr>
          <w:rFonts w:hint="eastAsia" w:ascii="华文细黑" w:hAnsi="华文细黑" w:eastAsia="华文细黑"/>
          <w:color w:val="595959" w:themeColor="text1" w:themeTint="A6"/>
          <w:lang w:val="en-US" w:eastAsia="zh-CN"/>
          <w14:textFill>
            <w14:solidFill>
              <w14:schemeClr w14:val="tx1">
                <w14:lumMod w14:val="65000"/>
                <w14:lumOff w14:val="35000"/>
              </w14:schemeClr>
            </w14:solidFill>
          </w14:textFill>
        </w:rPr>
        <w:t>工程</w:t>
      </w:r>
      <w:r>
        <w:rPr>
          <w:rFonts w:hint="eastAsia" w:ascii="华文细黑" w:hAnsi="华文细黑" w:eastAsia="华文细黑"/>
          <w:color w:val="595959" w:themeColor="text1" w:themeTint="A6"/>
          <w14:textFill>
            <w14:solidFill>
              <w14:schemeClr w14:val="tx1">
                <w14:lumMod w14:val="65000"/>
                <w14:lumOff w14:val="35000"/>
              </w14:schemeClr>
            </w14:solidFill>
          </w14:textFill>
        </w:rPr>
        <w:t>项目提供劳务输出，通过本平台进行项目签约和劳务报酬的获取。</w:t>
      </w:r>
    </w:p>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b/>
          <w:bCs/>
          <w:color w:val="595959" w:themeColor="text1" w:themeTint="A6"/>
          <w14:textFill>
            <w14:solidFill>
              <w14:schemeClr w14:val="tx1">
                <w14:lumMod w14:val="65000"/>
                <w14:lumOff w14:val="35000"/>
              </w14:schemeClr>
            </w14:solidFill>
          </w14:textFill>
        </w:rPr>
        <w:t>班组长：</w:t>
      </w:r>
      <w:r>
        <w:rPr>
          <w:rFonts w:hint="eastAsia" w:ascii="华文细黑" w:hAnsi="华文细黑" w:eastAsia="华文细黑"/>
          <w:color w:val="595959" w:themeColor="text1" w:themeTint="A6"/>
          <w14:textFill>
            <w14:solidFill>
              <w14:schemeClr w14:val="tx1">
                <w14:lumMod w14:val="65000"/>
                <w14:lumOff w14:val="35000"/>
              </w14:schemeClr>
            </w14:solidFill>
          </w14:textFill>
        </w:rPr>
        <w:t>又称包工头，目前阶段主要为进行</w:t>
      </w:r>
      <w:r>
        <w:rPr>
          <w:rFonts w:hint="eastAsia" w:ascii="华文细黑" w:hAnsi="华文细黑" w:eastAsia="华文细黑"/>
          <w:color w:val="595959" w:themeColor="text1" w:themeTint="A6"/>
          <w:lang w:val="en-US" w:eastAsia="zh-CN"/>
          <w14:textFill>
            <w14:solidFill>
              <w14:schemeClr w14:val="tx1">
                <w14:lumMod w14:val="65000"/>
                <w14:lumOff w14:val="35000"/>
              </w14:schemeClr>
            </w14:solidFill>
          </w14:textFill>
        </w:rPr>
        <w:t>了</w:t>
      </w:r>
      <w:r>
        <w:rPr>
          <w:rFonts w:hint="eastAsia" w:ascii="华文细黑" w:hAnsi="华文细黑" w:eastAsia="华文细黑"/>
          <w:color w:val="595959" w:themeColor="text1" w:themeTint="A6"/>
          <w14:textFill>
            <w14:solidFill>
              <w14:schemeClr w14:val="tx1">
                <w14:lumMod w14:val="65000"/>
                <w14:lumOff w14:val="35000"/>
              </w14:schemeClr>
            </w14:solidFill>
          </w14:textFill>
        </w:rPr>
        <w:t>个体户认证的</w:t>
      </w:r>
      <w:r>
        <w:rPr>
          <w:rFonts w:hint="eastAsia" w:ascii="华文细黑" w:hAnsi="华文细黑" w:eastAsia="华文细黑"/>
          <w:color w:val="595959" w:themeColor="text1" w:themeTint="A6"/>
          <w:lang w:val="en-US" w:eastAsia="zh-CN"/>
          <w14:textFill>
            <w14:solidFill>
              <w14:schemeClr w14:val="tx1">
                <w14:lumMod w14:val="65000"/>
                <w14:lumOff w14:val="35000"/>
              </w14:schemeClr>
            </w14:solidFill>
          </w14:textFill>
        </w:rPr>
        <w:t>建筑工人</w:t>
      </w:r>
      <w:r>
        <w:rPr>
          <w:rFonts w:hint="eastAsia" w:ascii="华文细黑" w:hAnsi="华文细黑" w:eastAsia="华文细黑"/>
          <w:color w:val="595959" w:themeColor="text1" w:themeTint="A6"/>
          <w14:textFill>
            <w14:solidFill>
              <w14:schemeClr w14:val="tx1">
                <w14:lumMod w14:val="65000"/>
                <w14:lumOff w14:val="35000"/>
              </w14:schemeClr>
            </w14:solidFill>
          </w14:textFill>
        </w:rPr>
        <w:t>，未来可以是其他形式（如自然人/临时税务登记）。部分挂靠到班组长下的工人的工资，建筑劳务公司会通过班组长的名义发放给工人。</w:t>
      </w:r>
    </w:p>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b/>
          <w:bCs/>
          <w:color w:val="595959" w:themeColor="text1" w:themeTint="A6"/>
          <w:lang w:val="en-US" w:eastAsia="zh-CN"/>
          <w14:textFill>
            <w14:solidFill>
              <w14:schemeClr w14:val="tx1">
                <w14:lumMod w14:val="65000"/>
                <w14:lumOff w14:val="35000"/>
              </w14:schemeClr>
            </w14:solidFill>
          </w14:textFill>
        </w:rPr>
        <w:t>服务商</w:t>
      </w:r>
      <w:r>
        <w:rPr>
          <w:rFonts w:hint="eastAsia" w:ascii="华文细黑" w:hAnsi="华文细黑" w:eastAsia="华文细黑"/>
          <w:b/>
          <w:bCs/>
          <w:color w:val="595959" w:themeColor="text1" w:themeTint="A6"/>
          <w14:textFill>
            <w14:solidFill>
              <w14:schemeClr w14:val="tx1">
                <w14:lumMod w14:val="65000"/>
                <w14:lumOff w14:val="35000"/>
              </w14:schemeClr>
            </w14:solidFill>
          </w14:textFill>
        </w:rPr>
        <w:t>：</w:t>
      </w:r>
      <w:r>
        <w:rPr>
          <w:rFonts w:hint="eastAsia" w:ascii="华文细黑" w:hAnsi="华文细黑" w:eastAsia="华文细黑"/>
          <w:color w:val="595959" w:themeColor="text1" w:themeTint="A6"/>
          <w14:textFill>
            <w14:solidFill>
              <w14:schemeClr w14:val="tx1">
                <w14:lumMod w14:val="65000"/>
                <w14:lumOff w14:val="35000"/>
              </w14:schemeClr>
            </w14:solidFill>
          </w14:textFill>
        </w:rPr>
        <w:t>即渠道，平台方和每个劳务公司都可以拓展专属与自己的</w:t>
      </w:r>
      <w:r>
        <w:rPr>
          <w:rFonts w:hint="eastAsia" w:ascii="华文细黑" w:hAnsi="华文细黑" w:eastAsia="华文细黑"/>
          <w:color w:val="595959" w:themeColor="text1" w:themeTint="A6"/>
          <w:lang w:val="en-US" w:eastAsia="zh-CN"/>
          <w14:textFill>
            <w14:solidFill>
              <w14:schemeClr w14:val="tx1">
                <w14:lumMod w14:val="65000"/>
                <w14:lumOff w14:val="35000"/>
              </w14:schemeClr>
            </w14:solidFill>
          </w14:textFill>
        </w:rPr>
        <w:t>服务商</w:t>
      </w:r>
      <w:r>
        <w:rPr>
          <w:rFonts w:hint="eastAsia" w:ascii="华文细黑" w:hAnsi="华文细黑" w:eastAsia="华文细黑"/>
          <w:color w:val="595959" w:themeColor="text1" w:themeTint="A6"/>
          <w14:textFill>
            <w14:solidFill>
              <w14:schemeClr w14:val="tx1">
                <w14:lumMod w14:val="65000"/>
                <w14:lumOff w14:val="35000"/>
              </w14:schemeClr>
            </w14:solidFill>
          </w14:textFill>
        </w:rPr>
        <w:t>，通过</w:t>
      </w:r>
      <w:r>
        <w:rPr>
          <w:rFonts w:hint="eastAsia" w:ascii="华文细黑" w:hAnsi="华文细黑" w:eastAsia="华文细黑"/>
          <w:color w:val="595959" w:themeColor="text1" w:themeTint="A6"/>
          <w:lang w:val="en-US" w:eastAsia="zh-CN"/>
          <w14:textFill>
            <w14:solidFill>
              <w14:schemeClr w14:val="tx1">
                <w14:lumMod w14:val="65000"/>
                <w14:lumOff w14:val="35000"/>
              </w14:schemeClr>
            </w14:solidFill>
          </w14:textFill>
        </w:rPr>
        <w:t>服务商</w:t>
      </w:r>
      <w:r>
        <w:rPr>
          <w:rFonts w:hint="eastAsia" w:ascii="华文细黑" w:hAnsi="华文细黑" w:eastAsia="华文细黑"/>
          <w:color w:val="595959" w:themeColor="text1" w:themeTint="A6"/>
          <w14:textFill>
            <w14:solidFill>
              <w14:schemeClr w14:val="tx1">
                <w14:lumMod w14:val="65000"/>
                <w14:lumOff w14:val="35000"/>
              </w14:schemeClr>
            </w14:solidFill>
          </w14:textFill>
        </w:rPr>
        <w:t>来拓客。本系统</w:t>
      </w:r>
      <w:r>
        <w:rPr>
          <w:rFonts w:hint="eastAsia" w:ascii="华文细黑" w:hAnsi="华文细黑" w:eastAsia="华文细黑"/>
          <w:color w:val="595959" w:themeColor="text1" w:themeTint="A6"/>
          <w:lang w:val="en-US" w:eastAsia="zh-CN"/>
          <w14:textFill>
            <w14:solidFill>
              <w14:schemeClr w14:val="tx1">
                <w14:lumMod w14:val="65000"/>
                <w14:lumOff w14:val="35000"/>
              </w14:schemeClr>
            </w14:solidFill>
          </w14:textFill>
        </w:rPr>
        <w:t>服务商</w:t>
      </w:r>
      <w:r>
        <w:rPr>
          <w:rFonts w:hint="eastAsia" w:ascii="华文细黑" w:hAnsi="华文细黑" w:eastAsia="华文细黑"/>
          <w:color w:val="595959" w:themeColor="text1" w:themeTint="A6"/>
          <w14:textFill>
            <w14:solidFill>
              <w14:schemeClr w14:val="tx1">
                <w14:lumMod w14:val="65000"/>
                <w14:lumOff w14:val="35000"/>
              </w14:schemeClr>
            </w14:solidFill>
          </w14:textFill>
        </w:rPr>
        <w:t>仅一级，</w:t>
      </w:r>
      <w:r>
        <w:rPr>
          <w:rFonts w:hint="eastAsia" w:ascii="华文细黑" w:hAnsi="华文细黑" w:eastAsia="华文细黑"/>
          <w:color w:val="595959" w:themeColor="text1" w:themeTint="A6"/>
          <w:lang w:val="en-US" w:eastAsia="zh-CN"/>
          <w14:textFill>
            <w14:solidFill>
              <w14:schemeClr w14:val="tx1">
                <w14:lumMod w14:val="65000"/>
                <w14:lumOff w14:val="35000"/>
              </w14:schemeClr>
            </w14:solidFill>
          </w14:textFill>
        </w:rPr>
        <w:t>服务商</w:t>
      </w:r>
      <w:r>
        <w:rPr>
          <w:rFonts w:hint="eastAsia" w:ascii="华文细黑" w:hAnsi="华文细黑" w:eastAsia="华文细黑"/>
          <w:color w:val="595959" w:themeColor="text1" w:themeTint="A6"/>
          <w14:textFill>
            <w14:solidFill>
              <w14:schemeClr w14:val="tx1">
                <w14:lumMod w14:val="65000"/>
                <w14:lumOff w14:val="35000"/>
              </w14:schemeClr>
            </w14:solidFill>
          </w14:textFill>
        </w:rPr>
        <w:t>可以登录系统查询自己的业绩。</w:t>
      </w:r>
    </w:p>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p>
      <w:pPr>
        <w:pStyle w:val="2"/>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系统组织结构</w:t>
      </w:r>
    </w:p>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ascii="华文细黑" w:hAnsi="华文细黑" w:eastAsia="华文细黑"/>
          <w:color w:val="595959" w:themeColor="text1" w:themeTint="A6"/>
          <w14:textFill>
            <w14:solidFill>
              <w14:schemeClr w14:val="tx1">
                <w14:lumMod w14:val="65000"/>
                <w14:lumOff w14:val="35000"/>
              </w14:schemeClr>
            </w14:solidFill>
          </w14:textFill>
        </w:rPr>
        <w:drawing>
          <wp:inline distT="0" distB="0" distL="114300" distR="114300">
            <wp:extent cx="5266055" cy="2251710"/>
            <wp:effectExtent l="0" t="0" r="4445"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6055" cy="2251710"/>
                    </a:xfrm>
                    <a:prstGeom prst="rect">
                      <a:avLst/>
                    </a:prstGeom>
                    <a:noFill/>
                    <a:ln>
                      <a:noFill/>
                    </a:ln>
                  </pic:spPr>
                </pic:pic>
              </a:graphicData>
            </a:graphic>
          </wp:inline>
        </w:drawing>
      </w:r>
    </w:p>
    <w:p>
      <w:pPr>
        <w:numPr>
          <w:ilvl w:val="0"/>
          <w:numId w:val="1"/>
        </w:num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账号的数据权限根据所在组织的层级决定，默认可以看自己及其下级组织的数据。</w:t>
      </w:r>
    </w:p>
    <w:p>
      <w:pPr>
        <w:numPr>
          <w:ilvl w:val="0"/>
          <w:numId w:val="1"/>
        </w:num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ascii="华文细黑" w:hAnsi="华文细黑" w:eastAsia="华文细黑"/>
          <w:color w:val="595959" w:themeColor="text1" w:themeTint="A6"/>
          <w14:textFill>
            <w14:solidFill>
              <w14:schemeClr w14:val="tx1">
                <w14:lumMod w14:val="65000"/>
                <w14:lumOff w14:val="35000"/>
              </w14:schemeClr>
            </w14:solidFill>
          </w14:textFill>
        </w:rPr>
        <w:t>本结构下平台方默认是所有劳务公司的总</w:t>
      </w:r>
      <w:r>
        <w:rPr>
          <w:rFonts w:hint="eastAsia" w:ascii="华文细黑" w:hAnsi="华文细黑" w:eastAsia="华文细黑"/>
          <w:color w:val="595959" w:themeColor="text1" w:themeTint="A6"/>
          <w:lang w:eastAsia="zh-CN"/>
          <w14:textFill>
            <w14:solidFill>
              <w14:schemeClr w14:val="tx1">
                <w14:lumMod w14:val="65000"/>
                <w14:lumOff w14:val="35000"/>
              </w14:schemeClr>
            </w14:solidFill>
          </w14:textFill>
        </w:rPr>
        <w:t>服务商</w:t>
      </w:r>
      <w:r>
        <w:rPr>
          <w:rFonts w:ascii="华文细黑" w:hAnsi="华文细黑" w:eastAsia="华文细黑"/>
          <w:color w:val="595959" w:themeColor="text1" w:themeTint="A6"/>
          <w14:textFill>
            <w14:solidFill>
              <w14:schemeClr w14:val="tx1">
                <w14:lumMod w14:val="65000"/>
                <w14:lumOff w14:val="35000"/>
              </w14:schemeClr>
            </w14:solidFill>
          </w14:textFill>
        </w:rPr>
        <w:t>，可共享所有劳务公司资源用于拓客，劳务公司给平台方结算，平台再给自己下面的</w:t>
      </w:r>
      <w:r>
        <w:rPr>
          <w:rFonts w:hint="eastAsia" w:ascii="华文细黑" w:hAnsi="华文细黑" w:eastAsia="华文细黑"/>
          <w:color w:val="595959" w:themeColor="text1" w:themeTint="A6"/>
          <w:lang w:eastAsia="zh-CN"/>
          <w14:textFill>
            <w14:solidFill>
              <w14:schemeClr w14:val="tx1">
                <w14:lumMod w14:val="65000"/>
                <w14:lumOff w14:val="35000"/>
              </w14:schemeClr>
            </w14:solidFill>
          </w14:textFill>
        </w:rPr>
        <w:t>服务商</w:t>
      </w:r>
      <w:r>
        <w:rPr>
          <w:rFonts w:ascii="华文细黑" w:hAnsi="华文细黑" w:eastAsia="华文细黑"/>
          <w:color w:val="595959" w:themeColor="text1" w:themeTint="A6"/>
          <w14:textFill>
            <w14:solidFill>
              <w14:schemeClr w14:val="tx1">
                <w14:lumMod w14:val="65000"/>
                <w14:lumOff w14:val="35000"/>
              </w14:schemeClr>
            </w14:solidFill>
          </w14:textFill>
        </w:rPr>
        <w:t>结算</w:t>
      </w:r>
    </w:p>
    <w:p>
      <w:pPr>
        <w:numPr>
          <w:ilvl w:val="0"/>
          <w:numId w:val="1"/>
        </w:num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平台可直接拓客或通过自己专属的渠道体系拓客，平台下的企业、项目、</w:t>
      </w:r>
      <w:r>
        <w:rPr>
          <w:rFonts w:hint="eastAsia" w:ascii="华文细黑" w:hAnsi="华文细黑" w:eastAsia="华文细黑"/>
          <w:color w:val="595959" w:themeColor="text1" w:themeTint="A6"/>
          <w:lang w:eastAsia="zh-CN"/>
          <w14:textFill>
            <w14:solidFill>
              <w14:schemeClr w14:val="tx1">
                <w14:lumMod w14:val="65000"/>
                <w14:lumOff w14:val="35000"/>
              </w14:schemeClr>
            </w14:solidFill>
          </w14:textFill>
        </w:rPr>
        <w:t>服务商</w:t>
      </w:r>
      <w:r>
        <w:rPr>
          <w:rFonts w:hint="eastAsia" w:ascii="华文细黑" w:hAnsi="华文细黑" w:eastAsia="华文细黑"/>
          <w:color w:val="595959" w:themeColor="text1" w:themeTint="A6"/>
          <w14:textFill>
            <w14:solidFill>
              <w14:schemeClr w14:val="tx1">
                <w14:lumMod w14:val="65000"/>
                <w14:lumOff w14:val="35000"/>
              </w14:schemeClr>
            </w14:solidFill>
          </w14:textFill>
        </w:rPr>
        <w:t>商不与各个劳务公司共享。</w:t>
      </w:r>
    </w:p>
    <w:p>
      <w:pPr>
        <w:numPr>
          <w:ilvl w:val="0"/>
          <w:numId w:val="1"/>
        </w:numPr>
        <w:spacing w:line="360" w:lineRule="auto"/>
        <w:jc w:val="left"/>
        <w:rPr>
          <w:rFonts w:ascii="华文细黑" w:hAnsi="华文细黑" w:eastAsia="华文细黑"/>
          <w:color w:val="595959" w:themeColor="text1" w:themeTint="A6"/>
          <w14:textFill>
            <w14:solidFill>
              <w14:schemeClr w14:val="tx1">
                <w14:lumMod w14:val="65000"/>
                <w14:lumOff w14:val="35000"/>
              </w14:schemeClr>
            </w14:solidFill>
          </w14:textFill>
        </w:rPr>
      </w:pPr>
      <w:r>
        <w:rPr>
          <w:rFonts w:ascii="华文细黑" w:hAnsi="华文细黑" w:eastAsia="华文细黑"/>
          <w:color w:val="595959" w:themeColor="text1" w:themeTint="A6"/>
          <w14:textFill>
            <w14:solidFill>
              <w14:schemeClr w14:val="tx1">
                <w14:lumMod w14:val="65000"/>
                <w14:lumOff w14:val="35000"/>
              </w14:schemeClr>
            </w14:solidFill>
          </w14:textFill>
        </w:rPr>
        <w:t>劳务公司也可</w:t>
      </w:r>
      <w:r>
        <w:rPr>
          <w:rFonts w:hint="eastAsia" w:ascii="华文细黑" w:hAnsi="华文细黑" w:eastAsia="华文细黑"/>
          <w:color w:val="595959" w:themeColor="text1" w:themeTint="A6"/>
          <w14:textFill>
            <w14:solidFill>
              <w14:schemeClr w14:val="tx1">
                <w14:lumMod w14:val="65000"/>
                <w14:lumOff w14:val="35000"/>
              </w14:schemeClr>
            </w14:solidFill>
          </w14:textFill>
        </w:rPr>
        <w:t>直接拓客或通过自己专属的渠道体系拓客，劳务公司下的企业、项目、</w:t>
      </w:r>
      <w:r>
        <w:rPr>
          <w:rFonts w:hint="eastAsia" w:ascii="华文细黑" w:hAnsi="华文细黑" w:eastAsia="华文细黑"/>
          <w:color w:val="595959" w:themeColor="text1" w:themeTint="A6"/>
          <w:lang w:eastAsia="zh-CN"/>
          <w14:textFill>
            <w14:solidFill>
              <w14:schemeClr w14:val="tx1">
                <w14:lumMod w14:val="65000"/>
                <w14:lumOff w14:val="35000"/>
              </w14:schemeClr>
            </w14:solidFill>
          </w14:textFill>
        </w:rPr>
        <w:t>服务商</w:t>
      </w:r>
      <w:r>
        <w:rPr>
          <w:rFonts w:hint="eastAsia" w:ascii="华文细黑" w:hAnsi="华文细黑" w:eastAsia="华文细黑"/>
          <w:color w:val="595959" w:themeColor="text1" w:themeTint="A6"/>
          <w14:textFill>
            <w14:solidFill>
              <w14:schemeClr w14:val="tx1">
                <w14:lumMod w14:val="65000"/>
                <w14:lumOff w14:val="35000"/>
              </w14:schemeClr>
            </w14:solidFill>
          </w14:textFill>
        </w:rPr>
        <w:t>商不与其他劳务公司和平台共享。但劳务公司拓展的项目只能跟自己签约，不可跨劳务公司。</w:t>
      </w:r>
    </w:p>
    <w:p>
      <w:pPr>
        <w:numPr>
          <w:ilvl w:val="0"/>
          <w:numId w:val="1"/>
        </w:num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ascii="华文细黑" w:hAnsi="华文细黑" w:eastAsia="华文细黑"/>
          <w:color w:val="595959" w:themeColor="text1" w:themeTint="A6"/>
          <w14:textFill>
            <w14:solidFill>
              <w14:schemeClr w14:val="tx1">
                <w14:lumMod w14:val="65000"/>
                <w14:lumOff w14:val="35000"/>
              </w14:schemeClr>
            </w14:solidFill>
          </w14:textFill>
        </w:rPr>
        <w:t>所有劳务公司共用同一个小程序</w:t>
      </w:r>
      <w:r>
        <w:rPr>
          <w:rFonts w:hint="eastAsia" w:ascii="华文细黑" w:hAnsi="华文细黑" w:eastAsia="华文细黑"/>
          <w:color w:val="595959" w:themeColor="text1" w:themeTint="A6"/>
          <w14:textFill>
            <w14:solidFill>
              <w14:schemeClr w14:val="tx1">
                <w14:lumMod w14:val="65000"/>
                <w14:lumOff w14:val="35000"/>
              </w14:schemeClr>
            </w14:solidFill>
          </w14:textFill>
        </w:rPr>
        <w:t>。</w:t>
      </w:r>
    </w:p>
    <w:p>
      <w:pPr>
        <w:numPr>
          <w:ilvl w:val="0"/>
          <w:numId w:val="1"/>
        </w:num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ascii="华文细黑" w:hAnsi="华文细黑" w:eastAsia="华文细黑"/>
          <w:color w:val="595959" w:themeColor="text1" w:themeTint="A6"/>
          <w14:textFill>
            <w14:solidFill>
              <w14:schemeClr w14:val="tx1">
                <w14:lumMod w14:val="65000"/>
                <w14:lumOff w14:val="35000"/>
              </w14:schemeClr>
            </w14:solidFill>
          </w14:textFill>
        </w:rPr>
        <w:t>本结构下平台方为</w:t>
      </w:r>
      <w:r>
        <w:rPr>
          <w:rFonts w:hint="eastAsia" w:ascii="华文细黑" w:hAnsi="华文细黑" w:eastAsia="华文细黑"/>
          <w:color w:val="595959" w:themeColor="text1" w:themeTint="A6"/>
          <w:lang w:val="en-US" w:eastAsia="zh-CN"/>
          <w14:textFill>
            <w14:solidFill>
              <w14:schemeClr w14:val="tx1">
                <w14:lumMod w14:val="65000"/>
                <w14:lumOff w14:val="35000"/>
              </w14:schemeClr>
            </w14:solidFill>
          </w14:textFill>
        </w:rPr>
        <w:t>筑工</w:t>
      </w:r>
      <w:bookmarkStart w:id="0" w:name="_GoBack"/>
      <w:bookmarkEnd w:id="0"/>
      <w:r>
        <w:rPr>
          <w:rFonts w:ascii="华文细黑" w:hAnsi="华文细黑" w:eastAsia="华文细黑"/>
          <w:color w:val="595959" w:themeColor="text1" w:themeTint="A6"/>
          <w14:textFill>
            <w14:solidFill>
              <w14:schemeClr w14:val="tx1">
                <w14:lumMod w14:val="65000"/>
                <w14:lumOff w14:val="35000"/>
              </w14:schemeClr>
            </w14:solidFill>
          </w14:textFill>
        </w:rPr>
        <w:t>这家公司主体。</w:t>
      </w:r>
    </w:p>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p>
      <w:pPr>
        <w:pStyle w:val="2"/>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ascii="华文细黑" w:hAnsi="华文细黑" w:eastAsia="华文细黑"/>
          <w:color w:val="595959" w:themeColor="text1" w:themeTint="A6"/>
          <w14:textFill>
            <w14:solidFill>
              <w14:schemeClr w14:val="tx1">
                <w14:lumMod w14:val="65000"/>
                <w14:lumOff w14:val="35000"/>
              </w14:schemeClr>
            </w14:solidFill>
          </w14:textFill>
        </w:rPr>
        <w:t>系统角色</w:t>
      </w:r>
    </w:p>
    <w:p>
      <w:pPr>
        <w:numPr>
          <w:ilvl w:val="0"/>
          <w:numId w:val="2"/>
        </w:num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ascii="华文细黑" w:hAnsi="华文细黑" w:eastAsia="华文细黑"/>
          <w:color w:val="595959" w:themeColor="text1" w:themeTint="A6"/>
          <w14:textFill>
            <w14:solidFill>
              <w14:schemeClr w14:val="tx1">
                <w14:lumMod w14:val="65000"/>
                <w14:lumOff w14:val="35000"/>
              </w14:schemeClr>
            </w14:solidFill>
          </w14:textFill>
        </w:rPr>
        <w:t>角色决定</w:t>
      </w:r>
      <w:r>
        <w:rPr>
          <w:rFonts w:hint="eastAsia" w:ascii="华文细黑" w:hAnsi="华文细黑" w:eastAsia="华文细黑"/>
          <w:color w:val="595959" w:themeColor="text1" w:themeTint="A6"/>
          <w14:textFill>
            <w14:solidFill>
              <w14:schemeClr w14:val="tx1">
                <w14:lumMod w14:val="65000"/>
                <w14:lumOff w14:val="35000"/>
              </w14:schemeClr>
            </w14:solidFill>
          </w14:textFill>
        </w:rPr>
        <w:t>PC端操作员</w:t>
      </w:r>
      <w:r>
        <w:rPr>
          <w:rFonts w:ascii="华文细黑" w:hAnsi="华文细黑" w:eastAsia="华文细黑"/>
          <w:color w:val="595959" w:themeColor="text1" w:themeTint="A6"/>
          <w14:textFill>
            <w14:solidFill>
              <w14:schemeClr w14:val="tx1">
                <w14:lumMod w14:val="65000"/>
                <w14:lumOff w14:val="35000"/>
              </w14:schemeClr>
            </w14:solidFill>
          </w14:textFill>
        </w:rPr>
        <w:t>账号拥有的菜单和功能权限</w:t>
      </w:r>
      <w:r>
        <w:rPr>
          <w:rFonts w:hint="eastAsia" w:ascii="华文细黑" w:hAnsi="华文细黑" w:eastAsia="华文细黑"/>
          <w:color w:val="595959" w:themeColor="text1" w:themeTint="A6"/>
          <w14:textFill>
            <w14:solidFill>
              <w14:schemeClr w14:val="tx1">
                <w14:lumMod w14:val="65000"/>
                <w14:lumOff w14:val="35000"/>
              </w14:schemeClr>
            </w14:solidFill>
          </w14:textFill>
        </w:rPr>
        <w:t>，</w:t>
      </w:r>
      <w:r>
        <w:rPr>
          <w:rFonts w:ascii="华文细黑" w:hAnsi="华文细黑" w:eastAsia="华文细黑"/>
          <w:color w:val="595959" w:themeColor="text1" w:themeTint="A6"/>
          <w14:textFill>
            <w14:solidFill>
              <w14:schemeClr w14:val="tx1">
                <w14:lumMod w14:val="65000"/>
                <w14:lumOff w14:val="35000"/>
              </w14:schemeClr>
            </w14:solidFill>
          </w14:textFill>
        </w:rPr>
        <w:t>每个运营平台</w:t>
      </w:r>
      <w:r>
        <w:rPr>
          <w:rFonts w:hint="eastAsia" w:ascii="华文细黑" w:hAnsi="华文细黑" w:eastAsia="华文细黑"/>
          <w:color w:val="595959" w:themeColor="text1" w:themeTint="A6"/>
          <w14:textFill>
            <w14:solidFill>
              <w14:schemeClr w14:val="tx1">
                <w14:lumMod w14:val="65000"/>
                <w14:lumOff w14:val="35000"/>
              </w14:schemeClr>
            </w14:solidFill>
          </w14:textFill>
        </w:rPr>
        <w:t>的</w:t>
      </w:r>
      <w:r>
        <w:rPr>
          <w:rFonts w:ascii="华文细黑" w:hAnsi="华文细黑" w:eastAsia="华文细黑"/>
          <w:color w:val="595959" w:themeColor="text1" w:themeTint="A6"/>
          <w14:textFill>
            <w14:solidFill>
              <w14:schemeClr w14:val="tx1">
                <w14:lumMod w14:val="65000"/>
                <w14:lumOff w14:val="35000"/>
              </w14:schemeClr>
            </w14:solidFill>
          </w14:textFill>
        </w:rPr>
        <w:t>账号</w:t>
      </w:r>
      <w:r>
        <w:rPr>
          <w:rFonts w:hint="eastAsia" w:ascii="华文细黑" w:hAnsi="华文细黑" w:eastAsia="华文细黑"/>
          <w:color w:val="595959" w:themeColor="text1" w:themeTint="A6"/>
          <w14:textFill>
            <w14:solidFill>
              <w14:schemeClr w14:val="tx1">
                <w14:lumMod w14:val="65000"/>
                <w14:lumOff w14:val="35000"/>
              </w14:schemeClr>
            </w14:solidFill>
          </w14:textFill>
        </w:rPr>
        <w:t>（即使用PC端的账号）都</w:t>
      </w:r>
      <w:r>
        <w:rPr>
          <w:rFonts w:ascii="华文细黑" w:hAnsi="华文细黑" w:eastAsia="华文细黑"/>
          <w:color w:val="595959" w:themeColor="text1" w:themeTint="A6"/>
          <w14:textFill>
            <w14:solidFill>
              <w14:schemeClr w14:val="tx1">
                <w14:lumMod w14:val="65000"/>
                <w14:lumOff w14:val="35000"/>
              </w14:schemeClr>
            </w14:solidFill>
          </w14:textFill>
        </w:rPr>
        <w:t>必须拥有一个或多个角色</w:t>
      </w:r>
      <w:r>
        <w:rPr>
          <w:rFonts w:hint="eastAsia" w:ascii="华文细黑" w:hAnsi="华文细黑" w:eastAsia="华文细黑"/>
          <w:color w:val="595959" w:themeColor="text1" w:themeTint="A6"/>
          <w14:textFill>
            <w14:solidFill>
              <w14:schemeClr w14:val="tx1">
                <w14:lumMod w14:val="65000"/>
                <w14:lumOff w14:val="35000"/>
              </w14:schemeClr>
            </w14:solidFill>
          </w14:textFill>
        </w:rPr>
        <w:t>。</w:t>
      </w:r>
    </w:p>
    <w:p>
      <w:pPr>
        <w:numPr>
          <w:ilvl w:val="0"/>
          <w:numId w:val="2"/>
        </w:num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拥有角色管理权限的账号只能管理自己这一级组织的角色</w:t>
      </w:r>
    </w:p>
    <w:p>
      <w:pPr>
        <w:numPr>
          <w:ilvl w:val="0"/>
          <w:numId w:val="2"/>
        </w:num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配置角色权限时，不能配置超过当前登录账号拥有的权限范围。</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4"/>
        <w:gridCol w:w="3907"/>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4"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字段</w:t>
            </w:r>
          </w:p>
        </w:tc>
        <w:tc>
          <w:tcPr>
            <w:tcW w:w="3907"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说明</w:t>
            </w:r>
          </w:p>
        </w:tc>
        <w:tc>
          <w:tcPr>
            <w:tcW w:w="284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4"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角色名称</w:t>
            </w:r>
          </w:p>
        </w:tc>
        <w:tc>
          <w:tcPr>
            <w:tcW w:w="3907"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同一组织下未删除的角色名称不允许重复</w:t>
            </w:r>
          </w:p>
        </w:tc>
        <w:tc>
          <w:tcPr>
            <w:tcW w:w="284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4"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创建时间</w:t>
            </w:r>
          </w:p>
        </w:tc>
        <w:tc>
          <w:tcPr>
            <w:tcW w:w="3907"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84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4"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修改时间</w:t>
            </w:r>
          </w:p>
        </w:tc>
        <w:tc>
          <w:tcPr>
            <w:tcW w:w="3907"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84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4"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创建账号</w:t>
            </w:r>
          </w:p>
        </w:tc>
        <w:tc>
          <w:tcPr>
            <w:tcW w:w="3907"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84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4"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所属组织</w:t>
            </w:r>
          </w:p>
        </w:tc>
        <w:tc>
          <w:tcPr>
            <w:tcW w:w="3907"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84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bl>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p>
      <w:pPr>
        <w:pStyle w:val="2"/>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系统预设角色</w:t>
      </w:r>
    </w:p>
    <w:p>
      <w:pPr>
        <w:numPr>
          <w:ilvl w:val="0"/>
          <w:numId w:val="3"/>
        </w:num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系统预设角色专用于为每个组织的超级管理员账号授予权限。代表该组织所能拥有的最高权限。每个组织将某一个账号添加未超级管理员后，该账号在该组织下自动获得对应的系统预设角色。</w:t>
      </w:r>
    </w:p>
    <w:p>
      <w:pPr>
        <w:numPr>
          <w:ilvl w:val="0"/>
          <w:numId w:val="3"/>
        </w:num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每个组织拥有系统预设角色的账号只会有一个，若该组织的超级管理员被更换，则系统预设角色也自动更换到最新的超级管理员账号上。</w:t>
      </w:r>
    </w:p>
    <w:p>
      <w:pPr>
        <w:numPr>
          <w:ilvl w:val="0"/>
          <w:numId w:val="3"/>
        </w:num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系统支持为每个系统预设角色配置对应的功能菜单权限。</w:t>
      </w:r>
    </w:p>
    <w:p>
      <w:pPr>
        <w:pStyle w:val="2"/>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操作员账号模块</w:t>
      </w:r>
    </w:p>
    <w:p>
      <w:pPr>
        <w:numPr>
          <w:ilvl w:val="0"/>
          <w:numId w:val="4"/>
        </w:num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操作员账号可以登录运营平台（PC端），由字母+数字的字符串组成，账号全局唯一，每个账户必须绑定一个手机号。一个操作员账号可以关联多个组织（即企业/工程项目/</w:t>
      </w:r>
      <w:r>
        <w:rPr>
          <w:rFonts w:hint="eastAsia" w:ascii="华文细黑" w:hAnsi="华文细黑" w:eastAsia="华文细黑"/>
          <w:color w:val="595959" w:themeColor="text1" w:themeTint="A6"/>
          <w:lang w:eastAsia="zh-CN"/>
          <w14:textFill>
            <w14:solidFill>
              <w14:schemeClr w14:val="tx1">
                <w14:lumMod w14:val="65000"/>
                <w14:lumOff w14:val="35000"/>
              </w14:schemeClr>
            </w14:solidFill>
          </w14:textFill>
        </w:rPr>
        <w:t>服务商</w:t>
      </w:r>
      <w:r>
        <w:rPr>
          <w:rFonts w:hint="eastAsia" w:ascii="华文细黑" w:hAnsi="华文细黑" w:eastAsia="华文细黑"/>
          <w:color w:val="595959" w:themeColor="text1" w:themeTint="A6"/>
          <w14:textFill>
            <w14:solidFill>
              <w14:schemeClr w14:val="tx1">
                <w14:lumMod w14:val="65000"/>
                <w14:lumOff w14:val="35000"/>
              </w14:schemeClr>
            </w14:solidFill>
          </w14:textFill>
        </w:rPr>
        <w:t>商/平台），同一个账号在每个组织下的可以拥有一个/多个角色</w:t>
      </w:r>
    </w:p>
    <w:p>
      <w:pPr>
        <w:numPr>
          <w:ilvl w:val="0"/>
          <w:numId w:val="4"/>
        </w:num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若一个账号被多个组织关联，则该账号在登录时需选择一个组织登录，登录成功后仅根据该账号在该组织下的角色拥有的权限显示菜单和功能按钮。登录状态下可自由切换登录到绑定的其他组织上。</w:t>
      </w:r>
    </w:p>
    <w:p>
      <w:pPr>
        <w:numPr>
          <w:ilvl w:val="0"/>
          <w:numId w:val="4"/>
        </w:num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新增一个组织时需关联一个账号作为超级管理员（通过手机号查询，没有账号可以直接创建），为了账户安全，添加的超级管理员账号必须进行实名认证。非超级管理员账号不需要实名</w:t>
      </w:r>
    </w:p>
    <w:p>
      <w:pPr>
        <w:numPr>
          <w:ilvl w:val="0"/>
          <w:numId w:val="4"/>
        </w:num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操作员账号的绑定手机号允许更换，但账号不允许编辑，因此操作员账号登录组织后产生的所有业务数据都必须优先关联操作员账号（而非绑定手机号）。</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550"/>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ascii="华文细黑" w:hAnsi="华文细黑" w:eastAsia="华文细黑"/>
                <w:color w:val="595959" w:themeColor="text1" w:themeTint="A6"/>
                <w14:textFill>
                  <w14:solidFill>
                    <w14:schemeClr w14:val="tx1">
                      <w14:lumMod w14:val="65000"/>
                      <w14:lumOff w14:val="35000"/>
                    </w14:schemeClr>
                  </w14:solidFill>
                </w14:textFill>
              </w:rPr>
              <w:t>字段</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ascii="华文细黑" w:hAnsi="华文细黑" w:eastAsia="华文细黑"/>
                <w:color w:val="595959" w:themeColor="text1" w:themeTint="A6"/>
                <w14:textFill>
                  <w14:solidFill>
                    <w14:schemeClr w14:val="tx1">
                      <w14:lumMod w14:val="65000"/>
                      <w14:lumOff w14:val="35000"/>
                    </w14:schemeClr>
                  </w14:solidFill>
                </w14:textFill>
              </w:rPr>
              <w:t>说明</w:t>
            </w: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ascii="华文细黑" w:hAnsi="华文细黑" w:eastAsia="华文细黑"/>
                <w:color w:val="595959" w:themeColor="text1" w:themeTint="A6"/>
                <w14:textFill>
                  <w14:solidFill>
                    <w14:schemeClr w14:val="tx1">
                      <w14:lumMod w14:val="65000"/>
                      <w14:lumOff w14:val="35000"/>
                    </w14:schemeClr>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用户I</w:t>
            </w:r>
            <w:r>
              <w:rPr>
                <w:rFonts w:ascii="华文细黑" w:hAnsi="华文细黑" w:eastAsia="华文细黑"/>
                <w:color w:val="595959" w:themeColor="text1" w:themeTint="A6"/>
                <w14:textFill>
                  <w14:solidFill>
                    <w14:schemeClr w14:val="tx1">
                      <w14:lumMod w14:val="65000"/>
                      <w14:lumOff w14:val="35000"/>
                    </w14:schemeClr>
                  </w14:solidFill>
                </w14:textFill>
              </w:rPr>
              <w:t>D</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ascii="华文细黑" w:hAnsi="华文细黑" w:eastAsia="华文细黑"/>
                <w:color w:val="595959" w:themeColor="text1" w:themeTint="A6"/>
                <w14:textFill>
                  <w14:solidFill>
                    <w14:schemeClr w14:val="tx1">
                      <w14:lumMod w14:val="65000"/>
                      <w14:lumOff w14:val="35000"/>
                    </w14:schemeClr>
                  </w14:solidFill>
                </w14:textFill>
              </w:rPr>
              <w:t>账号</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字母+数字组合随机，全局唯一</w:t>
            </w: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绑定</w:t>
            </w:r>
            <w:r>
              <w:rPr>
                <w:rFonts w:ascii="华文细黑" w:hAnsi="华文细黑" w:eastAsia="华文细黑"/>
                <w:color w:val="595959" w:themeColor="text1" w:themeTint="A6"/>
                <w14:textFill>
                  <w14:solidFill>
                    <w14:schemeClr w14:val="tx1">
                      <w14:lumMod w14:val="65000"/>
                      <w14:lumOff w14:val="35000"/>
                    </w14:schemeClr>
                  </w14:solidFill>
                </w14:textFill>
              </w:rPr>
              <w:t>手机号</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登录密码</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初始默认绑定手机号的后六位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ascii="华文细黑" w:hAnsi="华文细黑" w:eastAsia="华文细黑"/>
                <w:color w:val="595959" w:themeColor="text1" w:themeTint="A6"/>
                <w14:textFill>
                  <w14:solidFill>
                    <w14:schemeClr w14:val="tx1">
                      <w14:lumMod w14:val="65000"/>
                      <w14:lumOff w14:val="35000"/>
                    </w14:schemeClr>
                  </w14:solidFill>
                </w14:textFill>
              </w:rPr>
              <w:t>用户</w:t>
            </w:r>
            <w:r>
              <w:rPr>
                <w:rFonts w:hint="eastAsia" w:ascii="华文细黑" w:hAnsi="华文细黑" w:eastAsia="华文细黑"/>
                <w:color w:val="595959" w:themeColor="text1" w:themeTint="A6"/>
                <w14:textFill>
                  <w14:solidFill>
                    <w14:schemeClr w14:val="tx1">
                      <w14:lumMod w14:val="65000"/>
                      <w14:lumOff w14:val="35000"/>
                    </w14:schemeClr>
                  </w14:solidFill>
                </w14:textFill>
              </w:rPr>
              <w:t>姓名</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非必填</w:t>
            </w: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身份证号</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非必填</w:t>
            </w: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是否实名</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是/否</w:t>
            </w: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ascii="华文细黑" w:hAnsi="华文细黑" w:eastAsia="华文细黑"/>
                <w:color w:val="595959" w:themeColor="text1" w:themeTint="A6"/>
                <w14:textFill>
                  <w14:solidFill>
                    <w14:schemeClr w14:val="tx1">
                      <w14:lumMod w14:val="65000"/>
                      <w14:lumOff w14:val="35000"/>
                    </w14:schemeClr>
                  </w14:solidFill>
                </w14:textFill>
              </w:rPr>
              <w:t>创建时间</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ascii="华文细黑" w:hAnsi="华文细黑" w:eastAsia="华文细黑"/>
                <w:color w:val="595959" w:themeColor="text1" w:themeTint="A6"/>
                <w14:textFill>
                  <w14:solidFill>
                    <w14:schemeClr w14:val="tx1">
                      <w14:lumMod w14:val="65000"/>
                      <w14:lumOff w14:val="35000"/>
                    </w14:schemeClr>
                  </w14:solidFill>
                </w14:textFill>
              </w:rPr>
              <w:t>修改时间</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至少注销要记录该时间</w:t>
            </w: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ascii="华文细黑" w:hAnsi="华文细黑" w:eastAsia="华文细黑"/>
                <w:color w:val="595959" w:themeColor="text1" w:themeTint="A6"/>
                <w14:textFill>
                  <w14:solidFill>
                    <w14:schemeClr w14:val="tx1">
                      <w14:lumMod w14:val="65000"/>
                      <w14:lumOff w14:val="35000"/>
                    </w14:schemeClr>
                  </w14:solidFill>
                </w14:textFill>
              </w:rPr>
              <w:t>账号状态</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正常/已禁用/已注销</w:t>
            </w: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已禁用的账号不允许登录。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来源</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记录创建账号的组织编号</w:t>
            </w: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bl>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p>
      <w:pPr>
        <w:pStyle w:val="2"/>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小程序账号模块</w:t>
      </w:r>
    </w:p>
    <w:p>
      <w:pPr>
        <w:numPr>
          <w:ilvl w:val="0"/>
          <w:numId w:val="5"/>
        </w:num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工人/班组长账号</w:t>
      </w:r>
      <w:r>
        <w:rPr>
          <w:rFonts w:hint="eastAsia" w:ascii="华文细黑" w:hAnsi="华文细黑" w:eastAsia="华文细黑"/>
          <w:color w:val="595959" w:themeColor="text1" w:themeTint="A6"/>
          <w:lang w:val="en-US" w:eastAsia="zh-CN"/>
          <w14:textFill>
            <w14:solidFill>
              <w14:schemeClr w14:val="tx1">
                <w14:lumMod w14:val="65000"/>
                <w14:lumOff w14:val="35000"/>
              </w14:schemeClr>
            </w14:solidFill>
          </w14:textFill>
        </w:rPr>
        <w:t>仅</w:t>
      </w:r>
      <w:r>
        <w:rPr>
          <w:rFonts w:hint="eastAsia" w:ascii="华文细黑" w:hAnsi="华文细黑" w:eastAsia="华文细黑"/>
          <w:color w:val="595959" w:themeColor="text1" w:themeTint="A6"/>
          <w14:textFill>
            <w14:solidFill>
              <w14:schemeClr w14:val="tx1">
                <w14:lumMod w14:val="65000"/>
                <w14:lumOff w14:val="35000"/>
              </w14:schemeClr>
            </w14:solidFill>
          </w14:textFill>
        </w:rPr>
        <w:t>用于登录小程序，账号全局唯一。一个小程序账号可以签约多个劳务公司下的多个工程项目。</w:t>
      </w:r>
    </w:p>
    <w:p>
      <w:pPr>
        <w:numPr>
          <w:ilvl w:val="0"/>
          <w:numId w:val="5"/>
        </w:num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小程序账号登录使用手机号+短信验证码的方式</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550"/>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ascii="华文细黑" w:hAnsi="华文细黑" w:eastAsia="华文细黑"/>
                <w:color w:val="595959" w:themeColor="text1" w:themeTint="A6"/>
                <w14:textFill>
                  <w14:solidFill>
                    <w14:schemeClr w14:val="tx1">
                      <w14:lumMod w14:val="65000"/>
                      <w14:lumOff w14:val="35000"/>
                    </w14:schemeClr>
                  </w14:solidFill>
                </w14:textFill>
              </w:rPr>
              <w:t>字段</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ascii="华文细黑" w:hAnsi="华文细黑" w:eastAsia="华文细黑"/>
                <w:color w:val="595959" w:themeColor="text1" w:themeTint="A6"/>
                <w14:textFill>
                  <w14:solidFill>
                    <w14:schemeClr w14:val="tx1">
                      <w14:lumMod w14:val="65000"/>
                      <w14:lumOff w14:val="35000"/>
                    </w14:schemeClr>
                  </w14:solidFill>
                </w14:textFill>
              </w:rPr>
              <w:t>说明</w:t>
            </w: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ascii="华文细黑" w:hAnsi="华文细黑" w:eastAsia="华文细黑"/>
                <w:color w:val="595959" w:themeColor="text1" w:themeTint="A6"/>
                <w14:textFill>
                  <w14:solidFill>
                    <w14:schemeClr w14:val="tx1">
                      <w14:lumMod w14:val="65000"/>
                      <w14:lumOff w14:val="35000"/>
                    </w14:schemeClr>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用户I</w:t>
            </w:r>
            <w:r>
              <w:rPr>
                <w:rFonts w:ascii="华文细黑" w:hAnsi="华文细黑" w:eastAsia="华文细黑"/>
                <w:color w:val="595959" w:themeColor="text1" w:themeTint="A6"/>
                <w14:textFill>
                  <w14:solidFill>
                    <w14:schemeClr w14:val="tx1">
                      <w14:lumMod w14:val="65000"/>
                      <w14:lumOff w14:val="35000"/>
                    </w14:schemeClr>
                  </w14:solidFill>
                </w14:textFill>
              </w:rPr>
              <w:t>D</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ascii="华文细黑" w:hAnsi="华文细黑" w:eastAsia="华文细黑"/>
                <w:color w:val="595959" w:themeColor="text1" w:themeTint="A6"/>
                <w14:textFill>
                  <w14:solidFill>
                    <w14:schemeClr w14:val="tx1">
                      <w14:lumMod w14:val="65000"/>
                      <w14:lumOff w14:val="35000"/>
                    </w14:schemeClr>
                  </w14:solidFill>
                </w14:textFill>
              </w:rPr>
              <w:t>账号</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字母+数字组合随机，唯一</w:t>
            </w: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绑定</w:t>
            </w:r>
            <w:r>
              <w:rPr>
                <w:rFonts w:ascii="华文细黑" w:hAnsi="华文细黑" w:eastAsia="华文细黑"/>
                <w:color w:val="595959" w:themeColor="text1" w:themeTint="A6"/>
                <w14:textFill>
                  <w14:solidFill>
                    <w14:schemeClr w14:val="tx1">
                      <w14:lumMod w14:val="65000"/>
                      <w14:lumOff w14:val="35000"/>
                    </w14:schemeClr>
                  </w14:solidFill>
                </w14:textFill>
              </w:rPr>
              <w:t>手机号</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实名状态</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未实名/已实名</w:t>
            </w: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姓名</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身份证号</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ascii="华文细黑" w:hAnsi="华文细黑" w:eastAsia="华文细黑"/>
                <w:color w:val="595959" w:themeColor="text1" w:themeTint="A6"/>
                <w14:textFill>
                  <w14:solidFill>
                    <w14:schemeClr w14:val="tx1">
                      <w14:lumMod w14:val="65000"/>
                      <w14:lumOff w14:val="35000"/>
                    </w14:schemeClr>
                  </w14:solidFill>
                </w14:textFill>
              </w:rPr>
              <w:t>创建时间</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ascii="华文细黑" w:hAnsi="华文细黑" w:eastAsia="华文细黑"/>
                <w:color w:val="595959" w:themeColor="text1" w:themeTint="A6"/>
                <w14:textFill>
                  <w14:solidFill>
                    <w14:schemeClr w14:val="tx1">
                      <w14:lumMod w14:val="65000"/>
                      <w14:lumOff w14:val="35000"/>
                    </w14:schemeClr>
                  </w14:solidFill>
                </w14:textFill>
              </w:rPr>
              <w:t>修改时间</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至少注销要记录该时间</w:t>
            </w: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ascii="华文细黑" w:hAnsi="华文细黑" w:eastAsia="华文细黑"/>
                <w:color w:val="595959" w:themeColor="text1" w:themeTint="A6"/>
                <w14:textFill>
                  <w14:solidFill>
                    <w14:schemeClr w14:val="tx1">
                      <w14:lumMod w14:val="65000"/>
                      <w14:lumOff w14:val="35000"/>
                    </w14:schemeClr>
                  </w14:solidFill>
                </w14:textFill>
              </w:rPr>
              <w:t>账号状态</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正常/已禁用/已注销</w:t>
            </w: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已禁用的账号不允许登录。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来源</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记录创建账号的企业编号/自助注册</w:t>
            </w: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bl>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p>
      <w:pPr>
        <w:pStyle w:val="2"/>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企业管理</w:t>
      </w:r>
    </w:p>
    <w:p>
      <w:pPr>
        <w:numPr>
          <w:ilvl w:val="0"/>
          <w:numId w:val="6"/>
        </w:num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企业管理即施工单位管理。在系统中为一种组织。一个施工单位下面可以有多个工程项目。</w:t>
      </w:r>
    </w:p>
    <w:p>
      <w:pPr>
        <w:numPr>
          <w:ilvl w:val="0"/>
          <w:numId w:val="6"/>
        </w:num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当施工单位将某个工程项目与本平台某一建筑劳务公司进行签约时，需先判断该施工单位是否已入驻为企业，若未入驻，需在系统中先创建企业，然后再在该企业下创建工程项目和签约记录。</w:t>
      </w:r>
    </w:p>
    <w:p>
      <w:pPr>
        <w:numPr>
          <w:ilvl w:val="0"/>
          <w:numId w:val="6"/>
        </w:num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本期企业组织的账户不允许登录。</w:t>
      </w:r>
    </w:p>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550"/>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pPr>
              <w:spacing w:line="360" w:lineRule="auto"/>
              <w:rPr>
                <w:rFonts w:ascii="华文细黑" w:hAnsi="华文细黑" w:eastAsia="华文细黑"/>
                <w:color w:val="595959" w:themeColor="text1" w:themeTint="A6"/>
                <w:sz w:val="20"/>
                <w:szCs w:val="21"/>
                <w14:textFill>
                  <w14:solidFill>
                    <w14:schemeClr w14:val="tx1">
                      <w14:lumMod w14:val="65000"/>
                      <w14:lumOff w14:val="35000"/>
                    </w14:schemeClr>
                  </w14:solidFill>
                </w14:textFill>
              </w:rPr>
            </w:pPr>
            <w:r>
              <w:rPr>
                <w:rFonts w:ascii="华文细黑" w:hAnsi="华文细黑" w:eastAsia="华文细黑"/>
                <w:color w:val="595959" w:themeColor="text1" w:themeTint="A6"/>
                <w:sz w:val="20"/>
                <w:szCs w:val="21"/>
                <w14:textFill>
                  <w14:solidFill>
                    <w14:schemeClr w14:val="tx1">
                      <w14:lumMod w14:val="65000"/>
                      <w14:lumOff w14:val="35000"/>
                    </w14:schemeClr>
                  </w14:solidFill>
                </w14:textFill>
              </w:rPr>
              <w:t>字段</w:t>
            </w:r>
          </w:p>
        </w:tc>
        <w:tc>
          <w:tcPr>
            <w:tcW w:w="3550" w:type="dxa"/>
          </w:tcPr>
          <w:p>
            <w:pPr>
              <w:spacing w:line="360" w:lineRule="auto"/>
              <w:rPr>
                <w:rFonts w:ascii="华文细黑" w:hAnsi="华文细黑" w:eastAsia="华文细黑"/>
                <w:color w:val="595959" w:themeColor="text1" w:themeTint="A6"/>
                <w:sz w:val="20"/>
                <w:szCs w:val="21"/>
                <w14:textFill>
                  <w14:solidFill>
                    <w14:schemeClr w14:val="tx1">
                      <w14:lumMod w14:val="65000"/>
                      <w14:lumOff w14:val="35000"/>
                    </w14:schemeClr>
                  </w14:solidFill>
                </w14:textFill>
              </w:rPr>
            </w:pPr>
            <w:r>
              <w:rPr>
                <w:rFonts w:ascii="华文细黑" w:hAnsi="华文细黑" w:eastAsia="华文细黑"/>
                <w:color w:val="595959" w:themeColor="text1" w:themeTint="A6"/>
                <w:sz w:val="20"/>
                <w:szCs w:val="21"/>
                <w14:textFill>
                  <w14:solidFill>
                    <w14:schemeClr w14:val="tx1">
                      <w14:lumMod w14:val="65000"/>
                      <w14:lumOff w14:val="35000"/>
                    </w14:schemeClr>
                  </w14:solidFill>
                </w14:textFill>
              </w:rPr>
              <w:t>说明</w:t>
            </w:r>
          </w:p>
        </w:tc>
        <w:tc>
          <w:tcPr>
            <w:tcW w:w="2766" w:type="dxa"/>
          </w:tcPr>
          <w:p>
            <w:pPr>
              <w:spacing w:line="360" w:lineRule="auto"/>
              <w:rPr>
                <w:rFonts w:ascii="华文细黑" w:hAnsi="华文细黑" w:eastAsia="华文细黑"/>
                <w:color w:val="595959" w:themeColor="text1" w:themeTint="A6"/>
                <w:sz w:val="20"/>
                <w:szCs w:val="21"/>
                <w14:textFill>
                  <w14:solidFill>
                    <w14:schemeClr w14:val="tx1">
                      <w14:lumMod w14:val="65000"/>
                      <w14:lumOff w14:val="35000"/>
                    </w14:schemeClr>
                  </w14:solidFill>
                </w14:textFill>
              </w:rPr>
            </w:pPr>
            <w:r>
              <w:rPr>
                <w:rFonts w:ascii="华文细黑" w:hAnsi="华文细黑" w:eastAsia="华文细黑"/>
                <w:color w:val="595959" w:themeColor="text1" w:themeTint="A6"/>
                <w:sz w:val="20"/>
                <w:szCs w:val="21"/>
                <w14:textFill>
                  <w14:solidFill>
                    <w14:schemeClr w14:val="tx1">
                      <w14:lumMod w14:val="65000"/>
                      <w14:lumOff w14:val="35000"/>
                    </w14:schemeClr>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0" w:type="dxa"/>
          </w:tcPr>
          <w:p>
            <w:pPr>
              <w:spacing w:line="360" w:lineRule="auto"/>
              <w:rPr>
                <w:rFonts w:ascii="华文细黑" w:hAnsi="华文细黑" w:eastAsia="华文细黑"/>
                <w:color w:val="595959" w:themeColor="text1" w:themeTint="A6"/>
                <w:sz w:val="20"/>
                <w:szCs w:val="21"/>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sz w:val="20"/>
                <w:szCs w:val="21"/>
                <w14:textFill>
                  <w14:solidFill>
                    <w14:schemeClr w14:val="tx1">
                      <w14:lumMod w14:val="65000"/>
                      <w14:lumOff w14:val="35000"/>
                    </w14:schemeClr>
                  </w14:solidFill>
                </w14:textFill>
              </w:rPr>
              <w:t>企业编号</w:t>
            </w:r>
          </w:p>
        </w:tc>
        <w:tc>
          <w:tcPr>
            <w:tcW w:w="3550" w:type="dxa"/>
          </w:tcPr>
          <w:p>
            <w:pPr>
              <w:spacing w:line="360" w:lineRule="auto"/>
              <w:rPr>
                <w:rFonts w:ascii="华文细黑" w:hAnsi="华文细黑" w:eastAsia="华文细黑"/>
                <w:color w:val="595959" w:themeColor="text1" w:themeTint="A6"/>
                <w:sz w:val="20"/>
                <w:szCs w:val="21"/>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sz w:val="20"/>
                <w:szCs w:val="21"/>
                <w14:textFill>
                  <w14:solidFill>
                    <w14:schemeClr w14:val="tx1">
                      <w14:lumMod w14:val="65000"/>
                      <w14:lumOff w14:val="35000"/>
                    </w14:schemeClr>
                  </w14:solidFill>
                </w14:textFill>
              </w:rPr>
              <w:t>全局唯一</w:t>
            </w:r>
          </w:p>
        </w:tc>
        <w:tc>
          <w:tcPr>
            <w:tcW w:w="2766" w:type="dxa"/>
          </w:tcPr>
          <w:p>
            <w:pPr>
              <w:spacing w:line="360" w:lineRule="auto"/>
              <w:rPr>
                <w:rFonts w:ascii="华文细黑" w:hAnsi="华文细黑" w:eastAsia="华文细黑"/>
                <w:color w:val="595959" w:themeColor="text1" w:themeTint="A6"/>
                <w:sz w:val="20"/>
                <w:szCs w:val="21"/>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980" w:type="dxa"/>
          </w:tcPr>
          <w:p>
            <w:pPr>
              <w:spacing w:line="360" w:lineRule="auto"/>
              <w:rPr>
                <w:rFonts w:ascii="华文细黑" w:hAnsi="华文细黑" w:eastAsia="华文细黑"/>
                <w:color w:val="595959" w:themeColor="text1" w:themeTint="A6"/>
                <w:sz w:val="20"/>
                <w:szCs w:val="21"/>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sz w:val="20"/>
                <w:szCs w:val="21"/>
                <w14:textFill>
                  <w14:solidFill>
                    <w14:schemeClr w14:val="tx1">
                      <w14:lumMod w14:val="65000"/>
                      <w14:lumOff w14:val="35000"/>
                    </w14:schemeClr>
                  </w14:solidFill>
                </w14:textFill>
              </w:rPr>
              <w:t>企业名称</w:t>
            </w:r>
          </w:p>
        </w:tc>
        <w:tc>
          <w:tcPr>
            <w:tcW w:w="3550" w:type="dxa"/>
          </w:tcPr>
          <w:p>
            <w:pPr>
              <w:spacing w:line="360" w:lineRule="auto"/>
              <w:rPr>
                <w:rFonts w:ascii="华文细黑" w:hAnsi="华文细黑" w:eastAsia="华文细黑"/>
                <w:color w:val="595959" w:themeColor="text1" w:themeTint="A6"/>
                <w:sz w:val="20"/>
                <w:szCs w:val="21"/>
                <w14:textFill>
                  <w14:solidFill>
                    <w14:schemeClr w14:val="tx1">
                      <w14:lumMod w14:val="65000"/>
                      <w14:lumOff w14:val="35000"/>
                    </w14:schemeClr>
                  </w14:solidFill>
                </w14:textFill>
              </w:rPr>
            </w:pPr>
          </w:p>
        </w:tc>
        <w:tc>
          <w:tcPr>
            <w:tcW w:w="2766" w:type="dxa"/>
          </w:tcPr>
          <w:p>
            <w:pPr>
              <w:spacing w:line="360" w:lineRule="auto"/>
              <w:rPr>
                <w:rFonts w:ascii="华文细黑" w:hAnsi="华文细黑" w:eastAsia="华文细黑"/>
                <w:color w:val="595959" w:themeColor="text1" w:themeTint="A6"/>
                <w:sz w:val="20"/>
                <w:szCs w:val="21"/>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0" w:type="dxa"/>
          </w:tcPr>
          <w:p>
            <w:pPr>
              <w:spacing w:line="360" w:lineRule="auto"/>
              <w:rPr>
                <w:rFonts w:ascii="华文细黑" w:hAnsi="华文细黑" w:eastAsia="华文细黑"/>
                <w:color w:val="595959" w:themeColor="text1" w:themeTint="A6"/>
                <w:sz w:val="20"/>
                <w:szCs w:val="21"/>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sz w:val="20"/>
                <w:szCs w:val="21"/>
                <w14:textFill>
                  <w14:solidFill>
                    <w14:schemeClr w14:val="tx1">
                      <w14:lumMod w14:val="65000"/>
                      <w14:lumOff w14:val="35000"/>
                    </w14:schemeClr>
                  </w14:solidFill>
                </w14:textFill>
              </w:rPr>
              <w:t>统一社会信用代码</w:t>
            </w:r>
          </w:p>
        </w:tc>
        <w:tc>
          <w:tcPr>
            <w:tcW w:w="3550" w:type="dxa"/>
          </w:tcPr>
          <w:p>
            <w:pPr>
              <w:spacing w:line="360" w:lineRule="auto"/>
              <w:rPr>
                <w:rFonts w:ascii="华文细黑" w:hAnsi="华文细黑" w:eastAsia="华文细黑"/>
                <w:color w:val="595959" w:themeColor="text1" w:themeTint="A6"/>
                <w:sz w:val="20"/>
                <w:szCs w:val="21"/>
                <w14:textFill>
                  <w14:solidFill>
                    <w14:schemeClr w14:val="tx1">
                      <w14:lumMod w14:val="65000"/>
                      <w14:lumOff w14:val="35000"/>
                    </w14:schemeClr>
                  </w14:solidFill>
                </w14:textFill>
              </w:rPr>
            </w:pPr>
          </w:p>
        </w:tc>
        <w:tc>
          <w:tcPr>
            <w:tcW w:w="2766" w:type="dxa"/>
          </w:tcPr>
          <w:p>
            <w:pPr>
              <w:spacing w:line="360" w:lineRule="auto"/>
              <w:rPr>
                <w:rFonts w:ascii="华文细黑" w:hAnsi="华文细黑" w:eastAsia="华文细黑"/>
                <w:color w:val="595959" w:themeColor="text1" w:themeTint="A6"/>
                <w:sz w:val="20"/>
                <w:szCs w:val="21"/>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sz w:val="20"/>
                <w:szCs w:val="21"/>
                <w14:textFill>
                  <w14:solidFill>
                    <w14:schemeClr w14:val="tx1">
                      <w14:lumMod w14:val="65000"/>
                      <w14:lumOff w14:val="35000"/>
                    </w14:schemeClr>
                  </w14:solidFill>
                </w14:textFill>
              </w:rPr>
              <w:t>同一家企业可以再不同劳务公司下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sz w:val="20"/>
                <w:szCs w:val="21"/>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sz w:val="20"/>
                <w:szCs w:val="21"/>
                <w14:textFill>
                  <w14:solidFill>
                    <w14:schemeClr w14:val="tx1">
                      <w14:lumMod w14:val="65000"/>
                      <w14:lumOff w14:val="35000"/>
                    </w14:schemeClr>
                  </w14:solidFill>
                </w14:textFill>
              </w:rPr>
              <w:t>法人姓名</w:t>
            </w:r>
          </w:p>
        </w:tc>
        <w:tc>
          <w:tcPr>
            <w:tcW w:w="3550" w:type="dxa"/>
          </w:tcPr>
          <w:p>
            <w:pPr>
              <w:spacing w:line="360" w:lineRule="auto"/>
              <w:rPr>
                <w:rFonts w:ascii="华文细黑" w:hAnsi="华文细黑" w:eastAsia="华文细黑"/>
                <w:color w:val="595959" w:themeColor="text1" w:themeTint="A6"/>
                <w:sz w:val="20"/>
                <w:szCs w:val="21"/>
                <w14:textFill>
                  <w14:solidFill>
                    <w14:schemeClr w14:val="tx1">
                      <w14:lumMod w14:val="65000"/>
                      <w14:lumOff w14:val="35000"/>
                    </w14:schemeClr>
                  </w14:solidFill>
                </w14:textFill>
              </w:rPr>
            </w:pPr>
          </w:p>
        </w:tc>
        <w:tc>
          <w:tcPr>
            <w:tcW w:w="2766" w:type="dxa"/>
          </w:tcPr>
          <w:p>
            <w:pPr>
              <w:spacing w:line="360" w:lineRule="auto"/>
              <w:rPr>
                <w:rFonts w:ascii="华文细黑" w:hAnsi="华文细黑" w:eastAsia="华文细黑"/>
                <w:color w:val="595959" w:themeColor="text1" w:themeTint="A6"/>
                <w:sz w:val="20"/>
                <w:szCs w:val="21"/>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sz w:val="20"/>
                <w:szCs w:val="21"/>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sz w:val="20"/>
                <w:szCs w:val="21"/>
                <w14:textFill>
                  <w14:solidFill>
                    <w14:schemeClr w14:val="tx1">
                      <w14:lumMod w14:val="65000"/>
                      <w14:lumOff w14:val="35000"/>
                    </w14:schemeClr>
                  </w14:solidFill>
                </w14:textFill>
              </w:rPr>
              <w:t>法人身份证号</w:t>
            </w:r>
          </w:p>
        </w:tc>
        <w:tc>
          <w:tcPr>
            <w:tcW w:w="3550" w:type="dxa"/>
          </w:tcPr>
          <w:p>
            <w:pPr>
              <w:spacing w:line="360" w:lineRule="auto"/>
              <w:rPr>
                <w:rFonts w:ascii="华文细黑" w:hAnsi="华文细黑" w:eastAsia="华文细黑"/>
                <w:color w:val="595959" w:themeColor="text1" w:themeTint="A6"/>
                <w:sz w:val="20"/>
                <w:szCs w:val="21"/>
                <w14:textFill>
                  <w14:solidFill>
                    <w14:schemeClr w14:val="tx1">
                      <w14:lumMod w14:val="65000"/>
                      <w14:lumOff w14:val="35000"/>
                    </w14:schemeClr>
                  </w14:solidFill>
                </w14:textFill>
              </w:rPr>
            </w:pPr>
          </w:p>
        </w:tc>
        <w:tc>
          <w:tcPr>
            <w:tcW w:w="2766" w:type="dxa"/>
          </w:tcPr>
          <w:p>
            <w:pPr>
              <w:spacing w:line="360" w:lineRule="auto"/>
              <w:rPr>
                <w:rFonts w:ascii="华文细黑" w:hAnsi="华文细黑" w:eastAsia="华文细黑"/>
                <w:color w:val="595959" w:themeColor="text1" w:themeTint="A6"/>
                <w:sz w:val="20"/>
                <w:szCs w:val="21"/>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0" w:type="dxa"/>
          </w:tcPr>
          <w:p>
            <w:pPr>
              <w:spacing w:line="360" w:lineRule="auto"/>
              <w:rPr>
                <w:rFonts w:ascii="华文细黑" w:hAnsi="华文细黑" w:eastAsia="华文细黑"/>
                <w:color w:val="595959" w:themeColor="text1" w:themeTint="A6"/>
                <w:sz w:val="20"/>
                <w:szCs w:val="21"/>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sz w:val="20"/>
                <w:szCs w:val="21"/>
                <w14:textFill>
                  <w14:solidFill>
                    <w14:schemeClr w14:val="tx1">
                      <w14:lumMod w14:val="65000"/>
                      <w14:lumOff w14:val="35000"/>
                    </w14:schemeClr>
                  </w14:solidFill>
                </w14:textFill>
              </w:rPr>
              <w:t>纳税人性质</w:t>
            </w:r>
          </w:p>
        </w:tc>
        <w:tc>
          <w:tcPr>
            <w:tcW w:w="3550" w:type="dxa"/>
          </w:tcPr>
          <w:p>
            <w:pPr>
              <w:spacing w:line="360" w:lineRule="auto"/>
              <w:rPr>
                <w:rFonts w:ascii="华文细黑" w:hAnsi="华文细黑" w:eastAsia="华文细黑"/>
                <w:color w:val="595959" w:themeColor="text1" w:themeTint="A6"/>
                <w:sz w:val="20"/>
                <w:szCs w:val="21"/>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sz w:val="20"/>
                <w:szCs w:val="21"/>
                <w14:textFill>
                  <w14:solidFill>
                    <w14:schemeClr w14:val="tx1">
                      <w14:lumMod w14:val="65000"/>
                      <w14:lumOff w14:val="35000"/>
                    </w14:schemeClr>
                  </w14:solidFill>
                </w14:textFill>
              </w:rPr>
              <w:t>小规模纳税人/一般纳税人</w:t>
            </w:r>
          </w:p>
        </w:tc>
        <w:tc>
          <w:tcPr>
            <w:tcW w:w="2766" w:type="dxa"/>
          </w:tcPr>
          <w:p>
            <w:pPr>
              <w:spacing w:line="360" w:lineRule="auto"/>
              <w:rPr>
                <w:rFonts w:ascii="华文细黑" w:hAnsi="华文细黑" w:eastAsia="华文细黑"/>
                <w:color w:val="595959" w:themeColor="text1" w:themeTint="A6"/>
                <w:sz w:val="20"/>
                <w:szCs w:val="21"/>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980" w:type="dxa"/>
          </w:tcPr>
          <w:p>
            <w:pPr>
              <w:spacing w:line="360" w:lineRule="auto"/>
              <w:rPr>
                <w:rFonts w:ascii="华文细黑" w:hAnsi="华文细黑" w:eastAsia="华文细黑"/>
                <w:color w:val="595959" w:themeColor="text1" w:themeTint="A6"/>
                <w:sz w:val="20"/>
                <w:szCs w:val="21"/>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sz w:val="20"/>
                <w:szCs w:val="21"/>
                <w14:textFill>
                  <w14:solidFill>
                    <w14:schemeClr w14:val="tx1">
                      <w14:lumMod w14:val="65000"/>
                      <w14:lumOff w14:val="35000"/>
                    </w14:schemeClr>
                  </w14:solidFill>
                </w14:textFill>
              </w:rPr>
              <w:t>联系地址</w:t>
            </w:r>
          </w:p>
        </w:tc>
        <w:tc>
          <w:tcPr>
            <w:tcW w:w="3550" w:type="dxa"/>
          </w:tcPr>
          <w:p>
            <w:pPr>
              <w:spacing w:line="360" w:lineRule="auto"/>
              <w:rPr>
                <w:rFonts w:ascii="华文细黑" w:hAnsi="华文细黑" w:eastAsia="华文细黑"/>
                <w:color w:val="595959" w:themeColor="text1" w:themeTint="A6"/>
                <w:sz w:val="20"/>
                <w:szCs w:val="21"/>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sz w:val="20"/>
                <w:szCs w:val="21"/>
                <w14:textFill>
                  <w14:solidFill>
                    <w14:schemeClr w14:val="tx1">
                      <w14:lumMod w14:val="65000"/>
                      <w14:lumOff w14:val="35000"/>
                    </w14:schemeClr>
                  </w14:solidFill>
                </w14:textFill>
              </w:rPr>
              <w:t>非必填</w:t>
            </w:r>
          </w:p>
        </w:tc>
        <w:tc>
          <w:tcPr>
            <w:tcW w:w="2766" w:type="dxa"/>
          </w:tcPr>
          <w:p>
            <w:pPr>
              <w:spacing w:line="360" w:lineRule="auto"/>
              <w:rPr>
                <w:rFonts w:ascii="华文细黑" w:hAnsi="华文细黑" w:eastAsia="华文细黑"/>
                <w:color w:val="595959" w:themeColor="text1" w:themeTint="A6"/>
                <w:sz w:val="20"/>
                <w:szCs w:val="21"/>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0" w:type="dxa"/>
          </w:tcPr>
          <w:p>
            <w:pPr>
              <w:spacing w:line="360" w:lineRule="auto"/>
              <w:rPr>
                <w:rFonts w:ascii="华文细黑" w:hAnsi="华文细黑" w:eastAsia="华文细黑"/>
                <w:color w:val="595959" w:themeColor="text1" w:themeTint="A6"/>
                <w:sz w:val="20"/>
                <w:szCs w:val="21"/>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sz w:val="20"/>
                <w:szCs w:val="21"/>
                <w14:textFill>
                  <w14:solidFill>
                    <w14:schemeClr w14:val="tx1">
                      <w14:lumMod w14:val="65000"/>
                      <w14:lumOff w14:val="35000"/>
                    </w14:schemeClr>
                  </w14:solidFill>
                </w14:textFill>
              </w:rPr>
              <w:t>营业执照</w:t>
            </w:r>
          </w:p>
        </w:tc>
        <w:tc>
          <w:tcPr>
            <w:tcW w:w="3550" w:type="dxa"/>
          </w:tcPr>
          <w:p>
            <w:pPr>
              <w:spacing w:line="360" w:lineRule="auto"/>
              <w:rPr>
                <w:rFonts w:ascii="华文细黑" w:hAnsi="华文细黑" w:eastAsia="华文细黑"/>
                <w:color w:val="595959" w:themeColor="text1" w:themeTint="A6"/>
                <w:sz w:val="20"/>
                <w:szCs w:val="21"/>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sz w:val="20"/>
                <w:szCs w:val="21"/>
                <w14:textFill>
                  <w14:solidFill>
                    <w14:schemeClr w14:val="tx1">
                      <w14:lumMod w14:val="65000"/>
                      <w14:lumOff w14:val="35000"/>
                    </w14:schemeClr>
                  </w14:solidFill>
                </w14:textFill>
              </w:rPr>
              <w:t>非必填</w:t>
            </w:r>
          </w:p>
        </w:tc>
        <w:tc>
          <w:tcPr>
            <w:tcW w:w="2766" w:type="dxa"/>
          </w:tcPr>
          <w:p>
            <w:pPr>
              <w:spacing w:line="360" w:lineRule="auto"/>
              <w:rPr>
                <w:rFonts w:ascii="华文细黑" w:hAnsi="华文细黑" w:eastAsia="华文细黑"/>
                <w:color w:val="595959" w:themeColor="text1" w:themeTint="A6"/>
                <w:sz w:val="20"/>
                <w:szCs w:val="21"/>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0" w:type="dxa"/>
          </w:tcPr>
          <w:p>
            <w:pPr>
              <w:spacing w:line="360" w:lineRule="auto"/>
              <w:rPr>
                <w:rFonts w:ascii="华文细黑" w:hAnsi="华文细黑" w:eastAsia="华文细黑"/>
                <w:color w:val="595959" w:themeColor="text1" w:themeTint="A6"/>
                <w:sz w:val="20"/>
                <w:szCs w:val="21"/>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sz w:val="20"/>
                <w:szCs w:val="21"/>
                <w14:textFill>
                  <w14:solidFill>
                    <w14:schemeClr w14:val="tx1">
                      <w14:lumMod w14:val="65000"/>
                      <w14:lumOff w14:val="35000"/>
                    </w14:schemeClr>
                  </w14:solidFill>
                </w14:textFill>
              </w:rPr>
              <w:t>法人身份证正面</w:t>
            </w:r>
          </w:p>
        </w:tc>
        <w:tc>
          <w:tcPr>
            <w:tcW w:w="3550" w:type="dxa"/>
          </w:tcPr>
          <w:p>
            <w:pPr>
              <w:spacing w:line="360" w:lineRule="auto"/>
              <w:rPr>
                <w:rFonts w:ascii="华文细黑" w:hAnsi="华文细黑" w:eastAsia="华文细黑"/>
                <w:color w:val="595959" w:themeColor="text1" w:themeTint="A6"/>
                <w:sz w:val="20"/>
                <w:szCs w:val="21"/>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sz w:val="20"/>
                <w:szCs w:val="21"/>
                <w14:textFill>
                  <w14:solidFill>
                    <w14:schemeClr w14:val="tx1">
                      <w14:lumMod w14:val="65000"/>
                      <w14:lumOff w14:val="35000"/>
                    </w14:schemeClr>
                  </w14:solidFill>
                </w14:textFill>
              </w:rPr>
              <w:t>非必填</w:t>
            </w:r>
          </w:p>
        </w:tc>
        <w:tc>
          <w:tcPr>
            <w:tcW w:w="2766" w:type="dxa"/>
          </w:tcPr>
          <w:p>
            <w:pPr>
              <w:spacing w:line="360" w:lineRule="auto"/>
              <w:rPr>
                <w:rFonts w:ascii="华文细黑" w:hAnsi="华文细黑" w:eastAsia="华文细黑"/>
                <w:color w:val="595959" w:themeColor="text1" w:themeTint="A6"/>
                <w:sz w:val="20"/>
                <w:szCs w:val="21"/>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0" w:type="dxa"/>
          </w:tcPr>
          <w:p>
            <w:pPr>
              <w:spacing w:line="360" w:lineRule="auto"/>
              <w:rPr>
                <w:rFonts w:ascii="华文细黑" w:hAnsi="华文细黑" w:eastAsia="华文细黑"/>
                <w:color w:val="595959" w:themeColor="text1" w:themeTint="A6"/>
                <w:sz w:val="20"/>
                <w:szCs w:val="21"/>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sz w:val="20"/>
                <w:szCs w:val="21"/>
                <w14:textFill>
                  <w14:solidFill>
                    <w14:schemeClr w14:val="tx1">
                      <w14:lumMod w14:val="65000"/>
                      <w14:lumOff w14:val="35000"/>
                    </w14:schemeClr>
                  </w14:solidFill>
                </w14:textFill>
              </w:rPr>
              <w:t>法人身份证反面</w:t>
            </w:r>
          </w:p>
        </w:tc>
        <w:tc>
          <w:tcPr>
            <w:tcW w:w="3550" w:type="dxa"/>
          </w:tcPr>
          <w:p>
            <w:pPr>
              <w:spacing w:line="360" w:lineRule="auto"/>
              <w:rPr>
                <w:rFonts w:ascii="华文细黑" w:hAnsi="华文细黑" w:eastAsia="华文细黑"/>
                <w:color w:val="595959" w:themeColor="text1" w:themeTint="A6"/>
                <w:sz w:val="20"/>
                <w:szCs w:val="21"/>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sz w:val="20"/>
                <w:szCs w:val="21"/>
                <w14:textFill>
                  <w14:solidFill>
                    <w14:schemeClr w14:val="tx1">
                      <w14:lumMod w14:val="65000"/>
                      <w14:lumOff w14:val="35000"/>
                    </w14:schemeClr>
                  </w14:solidFill>
                </w14:textFill>
              </w:rPr>
              <w:t>非必填</w:t>
            </w:r>
          </w:p>
        </w:tc>
        <w:tc>
          <w:tcPr>
            <w:tcW w:w="2766" w:type="dxa"/>
          </w:tcPr>
          <w:p>
            <w:pPr>
              <w:spacing w:line="360" w:lineRule="auto"/>
              <w:rPr>
                <w:rFonts w:ascii="华文细黑" w:hAnsi="华文细黑" w:eastAsia="华文细黑"/>
                <w:color w:val="595959" w:themeColor="text1" w:themeTint="A6"/>
                <w:sz w:val="20"/>
                <w:szCs w:val="21"/>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980" w:type="dxa"/>
          </w:tcPr>
          <w:p>
            <w:pPr>
              <w:spacing w:line="360" w:lineRule="auto"/>
              <w:rPr>
                <w:rFonts w:ascii="华文细黑" w:hAnsi="华文细黑" w:eastAsia="华文细黑"/>
                <w:color w:val="595959" w:themeColor="text1" w:themeTint="A6"/>
                <w:sz w:val="20"/>
                <w:szCs w:val="21"/>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sz w:val="20"/>
                <w:szCs w:val="21"/>
                <w14:textFill>
                  <w14:solidFill>
                    <w14:schemeClr w14:val="tx1">
                      <w14:lumMod w14:val="65000"/>
                      <w14:lumOff w14:val="35000"/>
                    </w14:schemeClr>
                  </w14:solidFill>
                </w14:textFill>
              </w:rPr>
              <w:t>管理员账号</w:t>
            </w:r>
          </w:p>
        </w:tc>
        <w:tc>
          <w:tcPr>
            <w:tcW w:w="3550" w:type="dxa"/>
          </w:tcPr>
          <w:p>
            <w:pPr>
              <w:spacing w:line="360" w:lineRule="auto"/>
              <w:rPr>
                <w:rFonts w:ascii="华文细黑" w:hAnsi="华文细黑" w:eastAsia="华文细黑"/>
                <w:color w:val="595959" w:themeColor="text1" w:themeTint="A6"/>
                <w:sz w:val="20"/>
                <w:szCs w:val="21"/>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sz w:val="20"/>
                <w:szCs w:val="21"/>
                <w14:textFill>
                  <w14:solidFill>
                    <w14:schemeClr w14:val="tx1">
                      <w14:lumMod w14:val="65000"/>
                      <w14:lumOff w14:val="35000"/>
                    </w14:schemeClr>
                  </w14:solidFill>
                </w14:textFill>
              </w:rPr>
              <w:t>非必填，注意非绑定手机号</w:t>
            </w:r>
          </w:p>
        </w:tc>
        <w:tc>
          <w:tcPr>
            <w:tcW w:w="2766" w:type="dxa"/>
          </w:tcPr>
          <w:p>
            <w:pPr>
              <w:spacing w:line="360" w:lineRule="auto"/>
              <w:rPr>
                <w:rFonts w:ascii="华文细黑" w:hAnsi="华文细黑" w:eastAsia="华文细黑"/>
                <w:color w:val="595959" w:themeColor="text1" w:themeTint="A6"/>
                <w:sz w:val="20"/>
                <w:szCs w:val="21"/>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sz w:val="20"/>
                <w:szCs w:val="21"/>
                <w14:textFill>
                  <w14:solidFill>
                    <w14:schemeClr w14:val="tx1">
                      <w14:lumMod w14:val="65000"/>
                      <w14:lumOff w14:val="35000"/>
                    </w14:schemeClr>
                  </w14:solidFill>
                </w14:textFill>
              </w:rPr>
              <w:t>由于企业这一级可能没有管理员，因此允许不设超管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sz w:val="20"/>
                <w:szCs w:val="21"/>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sz w:val="20"/>
                <w:szCs w:val="21"/>
                <w14:textFill>
                  <w14:solidFill>
                    <w14:schemeClr w14:val="tx1">
                      <w14:lumMod w14:val="65000"/>
                      <w14:lumOff w14:val="35000"/>
                    </w14:schemeClr>
                  </w14:solidFill>
                </w14:textFill>
              </w:rPr>
              <w:t>创建人账号</w:t>
            </w:r>
          </w:p>
        </w:tc>
        <w:tc>
          <w:tcPr>
            <w:tcW w:w="3550" w:type="dxa"/>
          </w:tcPr>
          <w:p>
            <w:pPr>
              <w:spacing w:line="360" w:lineRule="auto"/>
              <w:rPr>
                <w:rFonts w:ascii="华文细黑" w:hAnsi="华文细黑" w:eastAsia="华文细黑"/>
                <w:color w:val="595959" w:themeColor="text1" w:themeTint="A6"/>
                <w:sz w:val="20"/>
                <w:szCs w:val="21"/>
                <w14:textFill>
                  <w14:solidFill>
                    <w14:schemeClr w14:val="tx1">
                      <w14:lumMod w14:val="65000"/>
                      <w14:lumOff w14:val="35000"/>
                    </w14:schemeClr>
                  </w14:solidFill>
                </w14:textFill>
              </w:rPr>
            </w:pPr>
          </w:p>
        </w:tc>
        <w:tc>
          <w:tcPr>
            <w:tcW w:w="2766" w:type="dxa"/>
          </w:tcPr>
          <w:p>
            <w:pPr>
              <w:spacing w:line="360" w:lineRule="auto"/>
              <w:rPr>
                <w:rFonts w:ascii="华文细黑" w:hAnsi="华文细黑" w:eastAsia="华文细黑"/>
                <w:color w:val="595959" w:themeColor="text1" w:themeTint="A6"/>
                <w:sz w:val="20"/>
                <w:szCs w:val="21"/>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sz w:val="20"/>
                <w:szCs w:val="21"/>
                <w14:textFill>
                  <w14:solidFill>
                    <w14:schemeClr w14:val="tx1">
                      <w14:lumMod w14:val="65000"/>
                      <w14:lumOff w14:val="35000"/>
                    </w14:schemeClr>
                  </w14:solidFill>
                </w14:textFill>
              </w:rPr>
            </w:pPr>
            <w:r>
              <w:rPr>
                <w:rFonts w:ascii="华文细黑" w:hAnsi="华文细黑" w:eastAsia="华文细黑"/>
                <w:color w:val="595959" w:themeColor="text1" w:themeTint="A6"/>
                <w:sz w:val="20"/>
                <w:szCs w:val="21"/>
                <w14:textFill>
                  <w14:solidFill>
                    <w14:schemeClr w14:val="tx1">
                      <w14:lumMod w14:val="65000"/>
                      <w14:lumOff w14:val="35000"/>
                    </w14:schemeClr>
                  </w14:solidFill>
                </w14:textFill>
              </w:rPr>
              <w:t>创建时间</w:t>
            </w:r>
          </w:p>
        </w:tc>
        <w:tc>
          <w:tcPr>
            <w:tcW w:w="3550" w:type="dxa"/>
          </w:tcPr>
          <w:p>
            <w:pPr>
              <w:spacing w:line="360" w:lineRule="auto"/>
              <w:rPr>
                <w:rFonts w:ascii="华文细黑" w:hAnsi="华文细黑" w:eastAsia="华文细黑"/>
                <w:color w:val="595959" w:themeColor="text1" w:themeTint="A6"/>
                <w:sz w:val="20"/>
                <w:szCs w:val="21"/>
                <w14:textFill>
                  <w14:solidFill>
                    <w14:schemeClr w14:val="tx1">
                      <w14:lumMod w14:val="65000"/>
                      <w14:lumOff w14:val="35000"/>
                    </w14:schemeClr>
                  </w14:solidFill>
                </w14:textFill>
              </w:rPr>
            </w:pPr>
          </w:p>
        </w:tc>
        <w:tc>
          <w:tcPr>
            <w:tcW w:w="2766" w:type="dxa"/>
          </w:tcPr>
          <w:p>
            <w:pPr>
              <w:spacing w:line="360" w:lineRule="auto"/>
              <w:rPr>
                <w:rFonts w:ascii="华文细黑" w:hAnsi="华文细黑" w:eastAsia="华文细黑"/>
                <w:color w:val="595959" w:themeColor="text1" w:themeTint="A6"/>
                <w:sz w:val="20"/>
                <w:szCs w:val="21"/>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sz w:val="20"/>
                <w:szCs w:val="21"/>
                <w14:textFill>
                  <w14:solidFill>
                    <w14:schemeClr w14:val="tx1">
                      <w14:lumMod w14:val="65000"/>
                      <w14:lumOff w14:val="35000"/>
                    </w14:schemeClr>
                  </w14:solidFill>
                </w14:textFill>
              </w:rPr>
            </w:pPr>
            <w:r>
              <w:rPr>
                <w:rFonts w:ascii="华文细黑" w:hAnsi="华文细黑" w:eastAsia="华文细黑"/>
                <w:color w:val="595959" w:themeColor="text1" w:themeTint="A6"/>
                <w:sz w:val="20"/>
                <w:szCs w:val="21"/>
                <w14:textFill>
                  <w14:solidFill>
                    <w14:schemeClr w14:val="tx1">
                      <w14:lumMod w14:val="65000"/>
                      <w14:lumOff w14:val="35000"/>
                    </w14:schemeClr>
                  </w14:solidFill>
                </w14:textFill>
              </w:rPr>
              <w:t>修改时间</w:t>
            </w:r>
          </w:p>
        </w:tc>
        <w:tc>
          <w:tcPr>
            <w:tcW w:w="3550" w:type="dxa"/>
          </w:tcPr>
          <w:p>
            <w:pPr>
              <w:spacing w:line="360" w:lineRule="auto"/>
              <w:rPr>
                <w:rFonts w:ascii="华文细黑" w:hAnsi="华文细黑" w:eastAsia="华文细黑"/>
                <w:color w:val="595959" w:themeColor="text1" w:themeTint="A6"/>
                <w:sz w:val="20"/>
                <w:szCs w:val="21"/>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sz w:val="20"/>
                <w:szCs w:val="21"/>
                <w14:textFill>
                  <w14:solidFill>
                    <w14:schemeClr w14:val="tx1">
                      <w14:lumMod w14:val="65000"/>
                      <w14:lumOff w14:val="35000"/>
                    </w14:schemeClr>
                  </w14:solidFill>
                </w14:textFill>
              </w:rPr>
              <w:t>至少注销要记录该时间</w:t>
            </w:r>
          </w:p>
        </w:tc>
        <w:tc>
          <w:tcPr>
            <w:tcW w:w="2766" w:type="dxa"/>
          </w:tcPr>
          <w:p>
            <w:pPr>
              <w:spacing w:line="360" w:lineRule="auto"/>
              <w:rPr>
                <w:rFonts w:ascii="华文细黑" w:hAnsi="华文细黑" w:eastAsia="华文细黑"/>
                <w:color w:val="595959" w:themeColor="text1" w:themeTint="A6"/>
                <w:sz w:val="20"/>
                <w:szCs w:val="21"/>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980" w:type="dxa"/>
          </w:tcPr>
          <w:p>
            <w:pPr>
              <w:spacing w:line="360" w:lineRule="auto"/>
              <w:rPr>
                <w:rFonts w:ascii="华文细黑" w:hAnsi="华文细黑" w:eastAsia="华文细黑"/>
                <w:color w:val="595959" w:themeColor="text1" w:themeTint="A6"/>
                <w:sz w:val="20"/>
                <w:szCs w:val="21"/>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sz w:val="20"/>
                <w:szCs w:val="21"/>
                <w14:textFill>
                  <w14:solidFill>
                    <w14:schemeClr w14:val="tx1">
                      <w14:lumMod w14:val="65000"/>
                      <w14:lumOff w14:val="35000"/>
                    </w14:schemeClr>
                  </w14:solidFill>
                </w14:textFill>
              </w:rPr>
              <w:t>企业</w:t>
            </w:r>
            <w:r>
              <w:rPr>
                <w:rFonts w:ascii="华文细黑" w:hAnsi="华文细黑" w:eastAsia="华文细黑"/>
                <w:color w:val="595959" w:themeColor="text1" w:themeTint="A6"/>
                <w:sz w:val="20"/>
                <w:szCs w:val="21"/>
                <w14:textFill>
                  <w14:solidFill>
                    <w14:schemeClr w14:val="tx1">
                      <w14:lumMod w14:val="65000"/>
                      <w14:lumOff w14:val="35000"/>
                    </w14:schemeClr>
                  </w14:solidFill>
                </w14:textFill>
              </w:rPr>
              <w:t>状态</w:t>
            </w:r>
          </w:p>
        </w:tc>
        <w:tc>
          <w:tcPr>
            <w:tcW w:w="3550" w:type="dxa"/>
          </w:tcPr>
          <w:p>
            <w:pPr>
              <w:spacing w:line="360" w:lineRule="auto"/>
              <w:rPr>
                <w:rFonts w:ascii="华文细黑" w:hAnsi="华文细黑" w:eastAsia="华文细黑"/>
                <w:color w:val="595959" w:themeColor="text1" w:themeTint="A6"/>
                <w:sz w:val="20"/>
                <w:szCs w:val="21"/>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sz w:val="20"/>
                <w:szCs w:val="21"/>
                <w14:textFill>
                  <w14:solidFill>
                    <w14:schemeClr w14:val="tx1">
                      <w14:lumMod w14:val="65000"/>
                      <w14:lumOff w14:val="35000"/>
                    </w14:schemeClr>
                  </w14:solidFill>
                </w14:textFill>
              </w:rPr>
              <w:t>正常/已禁用/已注销</w:t>
            </w:r>
          </w:p>
        </w:tc>
        <w:tc>
          <w:tcPr>
            <w:tcW w:w="2766" w:type="dxa"/>
          </w:tcPr>
          <w:p>
            <w:pPr>
              <w:numPr>
                <w:ilvl w:val="0"/>
                <w:numId w:val="7"/>
              </w:numPr>
              <w:spacing w:line="360" w:lineRule="auto"/>
              <w:rPr>
                <w:rFonts w:ascii="华文细黑" w:hAnsi="华文细黑" w:eastAsia="华文细黑"/>
                <w:color w:val="595959" w:themeColor="text1" w:themeTint="A6"/>
                <w:sz w:val="20"/>
                <w:szCs w:val="21"/>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sz w:val="20"/>
                <w:szCs w:val="21"/>
                <w14:textFill>
                  <w14:solidFill>
                    <w14:schemeClr w14:val="tx1">
                      <w14:lumMod w14:val="65000"/>
                      <w14:lumOff w14:val="35000"/>
                    </w14:schemeClr>
                  </w14:solidFill>
                </w14:textFill>
              </w:rPr>
              <w:t>已禁用的企业的所有账号都不允许登录。</w:t>
            </w:r>
          </w:p>
          <w:p>
            <w:pPr>
              <w:numPr>
                <w:ilvl w:val="0"/>
                <w:numId w:val="7"/>
              </w:numPr>
              <w:spacing w:line="360" w:lineRule="auto"/>
              <w:rPr>
                <w:rFonts w:ascii="华文细黑" w:hAnsi="华文细黑" w:eastAsia="华文细黑"/>
                <w:color w:val="595959" w:themeColor="text1" w:themeTint="A6"/>
                <w:sz w:val="20"/>
                <w:szCs w:val="21"/>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sz w:val="20"/>
                <w:szCs w:val="21"/>
                <w14:textFill>
                  <w14:solidFill>
                    <w14:schemeClr w14:val="tx1">
                      <w14:lumMod w14:val="65000"/>
                      <w14:lumOff w14:val="35000"/>
                    </w14:schemeClr>
                  </w14:solidFill>
                </w14:textFill>
              </w:rPr>
              <w:t>若存在非注销的工程项目，不允许注销企业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sz w:val="20"/>
                <w:szCs w:val="21"/>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sz w:val="20"/>
                <w:szCs w:val="21"/>
                <w14:textFill>
                  <w14:solidFill>
                    <w14:schemeClr w14:val="tx1">
                      <w14:lumMod w14:val="65000"/>
                      <w14:lumOff w14:val="35000"/>
                    </w14:schemeClr>
                  </w14:solidFill>
                </w14:textFill>
              </w:rPr>
              <w:t>备注</w:t>
            </w:r>
          </w:p>
        </w:tc>
        <w:tc>
          <w:tcPr>
            <w:tcW w:w="3550" w:type="dxa"/>
          </w:tcPr>
          <w:p>
            <w:pPr>
              <w:spacing w:line="360" w:lineRule="auto"/>
              <w:rPr>
                <w:rFonts w:ascii="华文细黑" w:hAnsi="华文细黑" w:eastAsia="华文细黑"/>
                <w:color w:val="595959" w:themeColor="text1" w:themeTint="A6"/>
                <w:sz w:val="20"/>
                <w:szCs w:val="21"/>
                <w14:textFill>
                  <w14:solidFill>
                    <w14:schemeClr w14:val="tx1">
                      <w14:lumMod w14:val="65000"/>
                      <w14:lumOff w14:val="35000"/>
                    </w14:schemeClr>
                  </w14:solidFill>
                </w14:textFill>
              </w:rPr>
            </w:pPr>
          </w:p>
        </w:tc>
        <w:tc>
          <w:tcPr>
            <w:tcW w:w="2766" w:type="dxa"/>
          </w:tcPr>
          <w:p>
            <w:pPr>
              <w:spacing w:line="360" w:lineRule="auto"/>
              <w:rPr>
                <w:rFonts w:ascii="华文细黑" w:hAnsi="华文细黑" w:eastAsia="华文细黑"/>
                <w:color w:val="595959" w:themeColor="text1" w:themeTint="A6"/>
                <w:sz w:val="20"/>
                <w:szCs w:val="21"/>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sz w:val="20"/>
                <w:szCs w:val="21"/>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sz w:val="20"/>
                <w:szCs w:val="21"/>
                <w14:textFill>
                  <w14:solidFill>
                    <w14:schemeClr w14:val="tx1">
                      <w14:lumMod w14:val="65000"/>
                      <w14:lumOff w14:val="35000"/>
                    </w14:schemeClr>
                  </w14:solidFill>
                </w14:textFill>
              </w:rPr>
              <w:t>业务方编号</w:t>
            </w:r>
          </w:p>
        </w:tc>
        <w:tc>
          <w:tcPr>
            <w:tcW w:w="3550" w:type="dxa"/>
          </w:tcPr>
          <w:p>
            <w:pPr>
              <w:spacing w:line="360" w:lineRule="auto"/>
              <w:rPr>
                <w:rFonts w:ascii="华文细黑" w:hAnsi="华文细黑" w:eastAsia="华文细黑"/>
                <w:color w:val="595959" w:themeColor="text1" w:themeTint="A6"/>
                <w:sz w:val="20"/>
                <w:szCs w:val="21"/>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sz w:val="20"/>
                <w:szCs w:val="21"/>
                <w14:textFill>
                  <w14:solidFill>
                    <w14:schemeClr w14:val="tx1">
                      <w14:lumMod w14:val="65000"/>
                      <w14:lumOff w14:val="35000"/>
                    </w14:schemeClr>
                  </w14:solidFill>
                </w14:textFill>
              </w:rPr>
              <w:t>必填</w:t>
            </w:r>
          </w:p>
        </w:tc>
        <w:tc>
          <w:tcPr>
            <w:tcW w:w="2766" w:type="dxa"/>
          </w:tcPr>
          <w:p>
            <w:pPr>
              <w:spacing w:line="360" w:lineRule="auto"/>
              <w:rPr>
                <w:rFonts w:ascii="华文细黑" w:hAnsi="华文细黑" w:eastAsia="华文细黑"/>
                <w:color w:val="595959" w:themeColor="text1" w:themeTint="A6"/>
                <w:sz w:val="20"/>
                <w:szCs w:val="21"/>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sz w:val="20"/>
                <w:szCs w:val="21"/>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sz w:val="20"/>
                <w:szCs w:val="21"/>
                <w14:textFill>
                  <w14:solidFill>
                    <w14:schemeClr w14:val="tx1">
                      <w14:lumMod w14:val="65000"/>
                      <w14:lumOff w14:val="35000"/>
                    </w14:schemeClr>
                  </w14:solidFill>
                </w14:textFill>
              </w:rPr>
              <w:t>业务方名称</w:t>
            </w:r>
          </w:p>
        </w:tc>
        <w:tc>
          <w:tcPr>
            <w:tcW w:w="3550" w:type="dxa"/>
          </w:tcPr>
          <w:p>
            <w:pPr>
              <w:spacing w:line="360" w:lineRule="auto"/>
              <w:rPr>
                <w:rFonts w:ascii="华文细黑" w:hAnsi="华文细黑" w:eastAsia="华文细黑"/>
                <w:color w:val="595959" w:themeColor="text1" w:themeTint="A6"/>
                <w:sz w:val="20"/>
                <w:szCs w:val="21"/>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sz w:val="20"/>
                <w:szCs w:val="21"/>
                <w14:textFill>
                  <w14:solidFill>
                    <w14:schemeClr w14:val="tx1">
                      <w14:lumMod w14:val="65000"/>
                      <w14:lumOff w14:val="35000"/>
                    </w14:schemeClr>
                  </w14:solidFill>
                </w14:textFill>
              </w:rPr>
              <w:t>必填</w:t>
            </w:r>
          </w:p>
        </w:tc>
        <w:tc>
          <w:tcPr>
            <w:tcW w:w="2766" w:type="dxa"/>
          </w:tcPr>
          <w:p>
            <w:pPr>
              <w:spacing w:line="360" w:lineRule="auto"/>
              <w:rPr>
                <w:rFonts w:ascii="华文细黑" w:hAnsi="华文细黑" w:eastAsia="华文细黑"/>
                <w:color w:val="595959" w:themeColor="text1" w:themeTint="A6"/>
                <w:sz w:val="20"/>
                <w:szCs w:val="21"/>
                <w14:textFill>
                  <w14:solidFill>
                    <w14:schemeClr w14:val="tx1">
                      <w14:lumMod w14:val="65000"/>
                      <w14:lumOff w14:val="35000"/>
                    </w14:schemeClr>
                  </w14:solidFill>
                </w14:textFill>
              </w:rPr>
            </w:pPr>
          </w:p>
        </w:tc>
      </w:tr>
    </w:tbl>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p>
      <w:pPr>
        <w:pStyle w:val="2"/>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工程项目管理</w:t>
      </w:r>
    </w:p>
    <w:p>
      <w:pPr>
        <w:numPr>
          <w:ilvl w:val="0"/>
          <w:numId w:val="8"/>
        </w:num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施工单位承接的工程项目，施工单位基于工程项目与建筑劳务公司以及工人/共组长进行签约、资金发放和发票开具。每个工程项目的工程款独立化管理，有单独的管理团队和资金账户，因此工程项目在本系统中为建筑企业的二级管理组织。工程项目成员登录系统时需先选企业，再选工程项目。</w:t>
      </w:r>
    </w:p>
    <w:p>
      <w:pPr>
        <w:numPr>
          <w:ilvl w:val="0"/>
          <w:numId w:val="8"/>
        </w:num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一个企业允许有多个工程项目，每个工程项目的推广渠道允许不同</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550"/>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ascii="华文细黑" w:hAnsi="华文细黑" w:eastAsia="华文细黑"/>
                <w:color w:val="595959" w:themeColor="text1" w:themeTint="A6"/>
                <w14:textFill>
                  <w14:solidFill>
                    <w14:schemeClr w14:val="tx1">
                      <w14:lumMod w14:val="65000"/>
                      <w14:lumOff w14:val="35000"/>
                    </w14:schemeClr>
                  </w14:solidFill>
                </w14:textFill>
              </w:rPr>
              <w:t>字段</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ascii="华文细黑" w:hAnsi="华文细黑" w:eastAsia="华文细黑"/>
                <w:color w:val="595959" w:themeColor="text1" w:themeTint="A6"/>
                <w14:textFill>
                  <w14:solidFill>
                    <w14:schemeClr w14:val="tx1">
                      <w14:lumMod w14:val="65000"/>
                      <w14:lumOff w14:val="35000"/>
                    </w14:schemeClr>
                  </w14:solidFill>
                </w14:textFill>
              </w:rPr>
              <w:t>说明</w:t>
            </w: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ascii="华文细黑" w:hAnsi="华文细黑" w:eastAsia="华文细黑"/>
                <w:color w:val="595959" w:themeColor="text1" w:themeTint="A6"/>
                <w14:textFill>
                  <w14:solidFill>
                    <w14:schemeClr w14:val="tx1">
                      <w14:lumMod w14:val="65000"/>
                      <w14:lumOff w14:val="35000"/>
                    </w14:schemeClr>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项目编号</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必填，全局唯一</w:t>
            </w: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项目名称</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必填</w:t>
            </w: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分包范围</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必选，枚举值目前仅一个：劳务分包</w:t>
            </w: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合同总金额</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必填</w:t>
            </w: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为该系统下所有合同记录的合同金额之和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工程工期</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必填，天为单位</w:t>
            </w: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工程地址</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必填</w:t>
            </w: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所属企业编号</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必填</w:t>
            </w: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管理员账号</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非必填，注意非绑定手机号</w:t>
            </w: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由于企业这一级可能没有管理员，因此允许不设超管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创建人账号</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ascii="华文细黑" w:hAnsi="华文细黑" w:eastAsia="华文细黑"/>
                <w:color w:val="595959" w:themeColor="text1" w:themeTint="A6"/>
                <w14:textFill>
                  <w14:solidFill>
                    <w14:schemeClr w14:val="tx1">
                      <w14:lumMod w14:val="65000"/>
                      <w14:lumOff w14:val="35000"/>
                    </w14:schemeClr>
                  </w14:solidFill>
                </w14:textFill>
              </w:rPr>
              <w:t>创建时间</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ascii="华文细黑" w:hAnsi="华文细黑" w:eastAsia="华文细黑"/>
                <w:color w:val="595959" w:themeColor="text1" w:themeTint="A6"/>
                <w14:textFill>
                  <w14:solidFill>
                    <w14:schemeClr w14:val="tx1">
                      <w14:lumMod w14:val="65000"/>
                      <w14:lumOff w14:val="35000"/>
                    </w14:schemeClr>
                  </w14:solidFill>
                </w14:textFill>
              </w:rPr>
              <w:t>修改时间</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至少注销要记录该时间</w:t>
            </w: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项目</w:t>
            </w:r>
            <w:r>
              <w:rPr>
                <w:rFonts w:ascii="华文细黑" w:hAnsi="华文细黑" w:eastAsia="华文细黑"/>
                <w:color w:val="595959" w:themeColor="text1" w:themeTint="A6"/>
                <w14:textFill>
                  <w14:solidFill>
                    <w14:schemeClr w14:val="tx1">
                      <w14:lumMod w14:val="65000"/>
                      <w14:lumOff w14:val="35000"/>
                    </w14:schemeClr>
                  </w14:solidFill>
                </w14:textFill>
              </w:rPr>
              <w:t>状态</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正常/已禁用/已注销</w:t>
            </w: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1、已禁用的项目下所有账号都不允许登录。</w:t>
            </w:r>
          </w:p>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2、若存在非注销的工程项目，不允许注销企业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客户经理姓名</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非必填</w:t>
            </w: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客户经理手机号</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非必填</w:t>
            </w: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lang w:eastAsia="zh-CN"/>
                <w14:textFill>
                  <w14:solidFill>
                    <w14:schemeClr w14:val="tx1">
                      <w14:lumMod w14:val="65000"/>
                      <w14:lumOff w14:val="35000"/>
                    </w14:schemeClr>
                  </w14:solidFill>
                </w14:textFill>
              </w:rPr>
              <w:t>服务商</w:t>
            </w:r>
            <w:r>
              <w:rPr>
                <w:rFonts w:hint="eastAsia" w:ascii="华文细黑" w:hAnsi="华文细黑" w:eastAsia="华文细黑"/>
                <w:color w:val="595959" w:themeColor="text1" w:themeTint="A6"/>
                <w14:textFill>
                  <w14:solidFill>
                    <w14:schemeClr w14:val="tx1">
                      <w14:lumMod w14:val="65000"/>
                      <w14:lumOff w14:val="35000"/>
                    </w14:schemeClr>
                  </w14:solidFill>
                </w14:textFill>
              </w:rPr>
              <w:t>商编号</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非必填</w:t>
            </w: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1、若项目为平台直接拓客，则</w:t>
            </w:r>
            <w:r>
              <w:rPr>
                <w:rFonts w:hint="eastAsia" w:ascii="华文细黑" w:hAnsi="华文细黑" w:eastAsia="华文细黑"/>
                <w:color w:val="595959" w:themeColor="text1" w:themeTint="A6"/>
                <w:lang w:eastAsia="zh-CN"/>
                <w14:textFill>
                  <w14:solidFill>
                    <w14:schemeClr w14:val="tx1">
                      <w14:lumMod w14:val="65000"/>
                      <w14:lumOff w14:val="35000"/>
                    </w14:schemeClr>
                  </w14:solidFill>
                </w14:textFill>
              </w:rPr>
              <w:t>服务商</w:t>
            </w:r>
            <w:r>
              <w:rPr>
                <w:rFonts w:hint="eastAsia" w:ascii="华文细黑" w:hAnsi="华文细黑" w:eastAsia="华文细黑"/>
                <w:color w:val="595959" w:themeColor="text1" w:themeTint="A6"/>
                <w14:textFill>
                  <w14:solidFill>
                    <w14:schemeClr w14:val="tx1">
                      <w14:lumMod w14:val="65000"/>
                      <w14:lumOff w14:val="35000"/>
                    </w14:schemeClr>
                  </w14:solidFill>
                </w14:textFill>
              </w:rPr>
              <w:t>商编号记录OEM机构编号</w:t>
            </w:r>
          </w:p>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2、第一阶段无线上分润体系，仅需记录推广渠道是谁，线下结算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备注</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业务方编号</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必填</w:t>
            </w: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业务方名称</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必填</w:t>
            </w: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bl>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p>
      <w:pPr>
        <w:pStyle w:val="2"/>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lang w:eastAsia="zh-CN"/>
          <w14:textFill>
            <w14:solidFill>
              <w14:schemeClr w14:val="tx1">
                <w14:lumMod w14:val="65000"/>
                <w14:lumOff w14:val="35000"/>
              </w14:schemeClr>
            </w14:solidFill>
          </w14:textFill>
        </w:rPr>
        <w:t>服务商</w:t>
      </w:r>
      <w:r>
        <w:rPr>
          <w:rFonts w:hint="eastAsia" w:ascii="华文细黑" w:hAnsi="华文细黑" w:eastAsia="华文细黑"/>
          <w:color w:val="595959" w:themeColor="text1" w:themeTint="A6"/>
          <w14:textFill>
            <w14:solidFill>
              <w14:schemeClr w14:val="tx1">
                <w14:lumMod w14:val="65000"/>
                <w14:lumOff w14:val="35000"/>
              </w14:schemeClr>
            </w14:solidFill>
          </w14:textFill>
        </w:rPr>
        <w:t>商管理</w:t>
      </w:r>
    </w:p>
    <w:p>
      <w:pPr>
        <w:numPr>
          <w:ilvl w:val="0"/>
          <w:numId w:val="9"/>
        </w:num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b/>
          <w:bCs/>
          <w:color w:val="595959" w:themeColor="text1" w:themeTint="A6"/>
          <w:lang w:eastAsia="zh-CN"/>
          <w14:textFill>
            <w14:solidFill>
              <w14:schemeClr w14:val="tx1">
                <w14:lumMod w14:val="65000"/>
                <w14:lumOff w14:val="35000"/>
              </w14:schemeClr>
            </w14:solidFill>
          </w14:textFill>
        </w:rPr>
        <w:t>服务商</w:t>
      </w:r>
      <w:r>
        <w:rPr>
          <w:rFonts w:hint="eastAsia" w:ascii="华文细黑" w:hAnsi="华文细黑" w:eastAsia="华文细黑"/>
          <w:b/>
          <w:bCs/>
          <w:color w:val="595959" w:themeColor="text1" w:themeTint="A6"/>
          <w14:textFill>
            <w14:solidFill>
              <w14:schemeClr w14:val="tx1">
                <w14:lumMod w14:val="65000"/>
                <w14:lumOff w14:val="35000"/>
              </w14:schemeClr>
            </w14:solidFill>
          </w14:textFill>
        </w:rPr>
        <w:t>商：</w:t>
      </w:r>
      <w:r>
        <w:rPr>
          <w:rFonts w:hint="eastAsia" w:ascii="华文细黑" w:hAnsi="华文细黑" w:eastAsia="华文细黑"/>
          <w:color w:val="595959" w:themeColor="text1" w:themeTint="A6"/>
          <w14:textFill>
            <w14:solidFill>
              <w14:schemeClr w14:val="tx1">
                <w14:lumMod w14:val="65000"/>
                <w14:lumOff w14:val="35000"/>
              </w14:schemeClr>
            </w14:solidFill>
          </w14:textFill>
        </w:rPr>
        <w:t>即渠道，平台和各个建筑劳务公司都拥有自己专属的渠道体系，通过</w:t>
      </w:r>
      <w:r>
        <w:rPr>
          <w:rFonts w:hint="eastAsia" w:ascii="华文细黑" w:hAnsi="华文细黑" w:eastAsia="华文细黑"/>
          <w:color w:val="595959" w:themeColor="text1" w:themeTint="A6"/>
          <w:lang w:eastAsia="zh-CN"/>
          <w14:textFill>
            <w14:solidFill>
              <w14:schemeClr w14:val="tx1">
                <w14:lumMod w14:val="65000"/>
                <w14:lumOff w14:val="35000"/>
              </w14:schemeClr>
            </w14:solidFill>
          </w14:textFill>
        </w:rPr>
        <w:t>服务商</w:t>
      </w:r>
      <w:r>
        <w:rPr>
          <w:rFonts w:hint="eastAsia" w:ascii="华文细黑" w:hAnsi="华文细黑" w:eastAsia="华文细黑"/>
          <w:color w:val="595959" w:themeColor="text1" w:themeTint="A6"/>
          <w14:textFill>
            <w14:solidFill>
              <w14:schemeClr w14:val="tx1">
                <w14:lumMod w14:val="65000"/>
                <w14:lumOff w14:val="35000"/>
              </w14:schemeClr>
            </w14:solidFill>
          </w14:textFill>
        </w:rPr>
        <w:t>商来拓客。本系统</w:t>
      </w:r>
      <w:r>
        <w:rPr>
          <w:rFonts w:hint="eastAsia" w:ascii="华文细黑" w:hAnsi="华文细黑" w:eastAsia="华文细黑"/>
          <w:color w:val="595959" w:themeColor="text1" w:themeTint="A6"/>
          <w:lang w:eastAsia="zh-CN"/>
          <w14:textFill>
            <w14:solidFill>
              <w14:schemeClr w14:val="tx1">
                <w14:lumMod w14:val="65000"/>
                <w14:lumOff w14:val="35000"/>
              </w14:schemeClr>
            </w14:solidFill>
          </w14:textFill>
        </w:rPr>
        <w:t>服务商</w:t>
      </w:r>
      <w:r>
        <w:rPr>
          <w:rFonts w:hint="eastAsia" w:ascii="华文细黑" w:hAnsi="华文细黑" w:eastAsia="华文细黑"/>
          <w:color w:val="595959" w:themeColor="text1" w:themeTint="A6"/>
          <w14:textFill>
            <w14:solidFill>
              <w14:schemeClr w14:val="tx1">
                <w14:lumMod w14:val="65000"/>
                <w14:lumOff w14:val="35000"/>
              </w14:schemeClr>
            </w14:solidFill>
          </w14:textFill>
        </w:rPr>
        <w:t>仅一级，</w:t>
      </w:r>
      <w:r>
        <w:rPr>
          <w:rFonts w:hint="eastAsia" w:ascii="华文细黑" w:hAnsi="华文细黑" w:eastAsia="华文细黑"/>
          <w:color w:val="595959" w:themeColor="text1" w:themeTint="A6"/>
          <w:lang w:eastAsia="zh-CN"/>
          <w14:textFill>
            <w14:solidFill>
              <w14:schemeClr w14:val="tx1">
                <w14:lumMod w14:val="65000"/>
                <w14:lumOff w14:val="35000"/>
              </w14:schemeClr>
            </w14:solidFill>
          </w14:textFill>
        </w:rPr>
        <w:t>服务商</w:t>
      </w:r>
      <w:r>
        <w:rPr>
          <w:rFonts w:hint="eastAsia" w:ascii="华文细黑" w:hAnsi="华文细黑" w:eastAsia="华文细黑"/>
          <w:color w:val="595959" w:themeColor="text1" w:themeTint="A6"/>
          <w14:textFill>
            <w14:solidFill>
              <w14:schemeClr w14:val="tx1">
                <w14:lumMod w14:val="65000"/>
                <w14:lumOff w14:val="35000"/>
              </w14:schemeClr>
            </w14:solidFill>
          </w14:textFill>
        </w:rPr>
        <w:t>商可以登录系统查询自己的业绩。</w:t>
      </w:r>
    </w:p>
    <w:p>
      <w:pPr>
        <w:numPr>
          <w:ilvl w:val="0"/>
          <w:numId w:val="9"/>
        </w:num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lang w:eastAsia="zh-CN"/>
          <w14:textFill>
            <w14:solidFill>
              <w14:schemeClr w14:val="tx1">
                <w14:lumMod w14:val="65000"/>
                <w14:lumOff w14:val="35000"/>
              </w14:schemeClr>
            </w14:solidFill>
          </w14:textFill>
        </w:rPr>
        <w:t>服务商</w:t>
      </w:r>
      <w:r>
        <w:rPr>
          <w:rFonts w:hint="eastAsia" w:ascii="华文细黑" w:hAnsi="华文细黑" w:eastAsia="华文细黑"/>
          <w:color w:val="595959" w:themeColor="text1" w:themeTint="A6"/>
          <w14:textFill>
            <w14:solidFill>
              <w14:schemeClr w14:val="tx1">
                <w14:lumMod w14:val="65000"/>
                <w14:lumOff w14:val="35000"/>
              </w14:schemeClr>
            </w14:solidFill>
          </w14:textFill>
        </w:rPr>
        <w:t>商也是一种组织类型，归属在平台/各劳务公司下。</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550"/>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字段</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说明</w:t>
            </w: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lang w:eastAsia="zh-CN"/>
                <w14:textFill>
                  <w14:solidFill>
                    <w14:schemeClr w14:val="tx1">
                      <w14:lumMod w14:val="65000"/>
                      <w14:lumOff w14:val="35000"/>
                    </w14:schemeClr>
                  </w14:solidFill>
                </w14:textFill>
              </w:rPr>
              <w:t>服务商</w:t>
            </w:r>
            <w:r>
              <w:rPr>
                <w:rFonts w:hint="eastAsia" w:ascii="华文细黑" w:hAnsi="华文细黑" w:eastAsia="华文细黑"/>
                <w:color w:val="595959" w:themeColor="text1" w:themeTint="A6"/>
                <w14:textFill>
                  <w14:solidFill>
                    <w14:schemeClr w14:val="tx1">
                      <w14:lumMod w14:val="65000"/>
                      <w14:lumOff w14:val="35000"/>
                    </w14:schemeClr>
                  </w14:solidFill>
                </w14:textFill>
              </w:rPr>
              <w:t>商名称</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lang w:eastAsia="zh-CN"/>
                <w14:textFill>
                  <w14:solidFill>
                    <w14:schemeClr w14:val="tx1">
                      <w14:lumMod w14:val="65000"/>
                      <w14:lumOff w14:val="35000"/>
                    </w14:schemeClr>
                  </w14:solidFill>
                </w14:textFill>
              </w:rPr>
              <w:t>服务商</w:t>
            </w:r>
            <w:r>
              <w:rPr>
                <w:rFonts w:hint="eastAsia" w:ascii="华文细黑" w:hAnsi="华文细黑" w:eastAsia="华文细黑"/>
                <w:color w:val="595959" w:themeColor="text1" w:themeTint="A6"/>
                <w14:textFill>
                  <w14:solidFill>
                    <w14:schemeClr w14:val="tx1">
                      <w14:lumMod w14:val="65000"/>
                      <w14:lumOff w14:val="35000"/>
                    </w14:schemeClr>
                  </w14:solidFill>
                </w14:textFill>
              </w:rPr>
              <w:t>商编号</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管理员账号</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创建时间</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修改时间</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状态</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正常/已禁用/已注销</w:t>
            </w: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1、已禁用的</w:t>
            </w:r>
            <w:r>
              <w:rPr>
                <w:rFonts w:hint="eastAsia" w:ascii="华文细黑" w:hAnsi="华文细黑" w:eastAsia="华文细黑"/>
                <w:color w:val="595959" w:themeColor="text1" w:themeTint="A6"/>
                <w:lang w:eastAsia="zh-CN"/>
                <w14:textFill>
                  <w14:solidFill>
                    <w14:schemeClr w14:val="tx1">
                      <w14:lumMod w14:val="65000"/>
                      <w14:lumOff w14:val="35000"/>
                    </w14:schemeClr>
                  </w14:solidFill>
                </w14:textFill>
              </w:rPr>
              <w:t>服务商</w:t>
            </w:r>
            <w:r>
              <w:rPr>
                <w:rFonts w:hint="eastAsia" w:ascii="华文细黑" w:hAnsi="华文细黑" w:eastAsia="华文细黑"/>
                <w:color w:val="595959" w:themeColor="text1" w:themeTint="A6"/>
                <w14:textFill>
                  <w14:solidFill>
                    <w14:schemeClr w14:val="tx1">
                      <w14:lumMod w14:val="65000"/>
                      <w14:lumOff w14:val="35000"/>
                    </w14:schemeClr>
                  </w14:solidFill>
                </w14:textFill>
              </w:rPr>
              <w:t>商下的所有操作员账号都不允许登录。</w:t>
            </w:r>
          </w:p>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创建账号</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业务方编号</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必填</w:t>
            </w: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业务方名称</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必填</w:t>
            </w: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bl>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p>
      <w:pPr>
        <w:pStyle w:val="2"/>
        <w:spacing w:line="360" w:lineRule="auto"/>
        <w:rPr>
          <w:rFonts w:hint="eastAsia"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资金账户模块</w:t>
      </w:r>
    </w:p>
    <w:p>
      <w:pPr>
        <w:numPr>
          <w:ilvl w:val="0"/>
          <w:numId w:val="10"/>
        </w:numPr>
        <w:rPr>
          <w:rFonts w:hint="default" w:eastAsia="华文细黑"/>
          <w:lang w:val="en-US" w:eastAsia="zh-CN"/>
        </w:rPr>
      </w:pPr>
      <w:r>
        <w:rPr>
          <w:rFonts w:hint="eastAsia" w:ascii="华文细黑" w:hAnsi="华文细黑" w:eastAsia="华文细黑"/>
          <w:color w:val="595959" w:themeColor="text1" w:themeTint="A6"/>
          <w:lang w:val="en-US" w:eastAsia="zh-CN"/>
          <w14:textFill>
            <w14:solidFill>
              <w14:schemeClr w14:val="tx1">
                <w14:lumMod w14:val="65000"/>
                <w14:lumOff w14:val="35000"/>
              </w14:schemeClr>
            </w14:solidFill>
          </w14:textFill>
        </w:rPr>
        <w:t>资金账户主要用于资金的记账。每个建筑劳务公司至少拥有一套本系统自建的资金账户体系，同时也可以开通本系统已接入的其他支付公司/银行系统的资金账户体系。</w:t>
      </w:r>
    </w:p>
    <w:p>
      <w:pPr>
        <w:numPr>
          <w:ilvl w:val="0"/>
          <w:numId w:val="10"/>
        </w:numPr>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lang w:val="en-US" w:eastAsia="zh-CN"/>
          <w14:textFill>
            <w14:solidFill>
              <w14:schemeClr w14:val="tx1">
                <w14:lumMod w14:val="65000"/>
                <w14:lumOff w14:val="35000"/>
              </w14:schemeClr>
            </w14:solidFill>
          </w14:textFill>
        </w:rPr>
        <w:t>每套资金账户体系都会对应一个实体银行对公账户。</w:t>
      </w:r>
    </w:p>
    <w:p>
      <w:pPr>
        <w:numPr>
          <w:ilvl w:val="0"/>
          <w:numId w:val="10"/>
        </w:numPr>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每个项目在签约劳务公司</w:t>
      </w:r>
      <w:r>
        <w:rPr>
          <w:rFonts w:hint="eastAsia" w:ascii="华文细黑" w:hAnsi="华文细黑" w:eastAsia="华文细黑"/>
          <w:color w:val="595959" w:themeColor="text1" w:themeTint="A6"/>
          <w:lang w:val="en-US" w:eastAsia="zh-CN"/>
          <w14:textFill>
            <w14:solidFill>
              <w14:schemeClr w14:val="tx1">
                <w14:lumMod w14:val="65000"/>
                <w14:lumOff w14:val="35000"/>
              </w14:schemeClr>
            </w14:solidFill>
          </w14:textFill>
        </w:rPr>
        <w:t>时</w:t>
      </w:r>
      <w:r>
        <w:rPr>
          <w:rFonts w:hint="eastAsia" w:ascii="华文细黑" w:hAnsi="华文细黑" w:eastAsia="华文细黑"/>
          <w:color w:val="595959" w:themeColor="text1" w:themeTint="A6"/>
          <w14:textFill>
            <w14:solidFill>
              <w14:schemeClr w14:val="tx1">
                <w14:lumMod w14:val="65000"/>
                <w14:lumOff w14:val="35000"/>
              </w14:schemeClr>
            </w14:solidFill>
          </w14:textFill>
        </w:rPr>
        <w:t>，</w:t>
      </w:r>
      <w:r>
        <w:rPr>
          <w:rFonts w:hint="eastAsia" w:ascii="华文细黑" w:hAnsi="华文细黑" w:eastAsia="华文细黑"/>
          <w:color w:val="595959" w:themeColor="text1" w:themeTint="A6"/>
          <w:lang w:val="en-US" w:eastAsia="zh-CN"/>
          <w14:textFill>
            <w14:solidFill>
              <w14:schemeClr w14:val="tx1">
                <w14:lumMod w14:val="65000"/>
                <w14:lumOff w14:val="35000"/>
              </w14:schemeClr>
            </w14:solidFill>
          </w14:textFill>
        </w:rPr>
        <w:t>可以在建筑劳务公司已开通的账户体系下选择一种进行开通，</w:t>
      </w:r>
      <w:r>
        <w:rPr>
          <w:rFonts w:hint="eastAsia" w:ascii="华文细黑" w:hAnsi="华文细黑" w:eastAsia="华文细黑"/>
          <w:color w:val="595959" w:themeColor="text1" w:themeTint="A6"/>
          <w14:textFill>
            <w14:solidFill>
              <w14:schemeClr w14:val="tx1">
                <w14:lumMod w14:val="65000"/>
                <w14:lumOff w14:val="35000"/>
              </w14:schemeClr>
            </w14:solidFill>
          </w14:textFill>
        </w:rPr>
        <w:t>系统即为该项目创建一个归属于该劳务</w:t>
      </w:r>
      <w:r>
        <w:rPr>
          <w:rFonts w:hint="eastAsia" w:ascii="华文细黑" w:hAnsi="华文细黑" w:eastAsia="华文细黑"/>
          <w:color w:val="595959" w:themeColor="text1" w:themeTint="A6"/>
          <w:lang w:val="en-US" w:eastAsia="zh-CN"/>
          <w14:textFill>
            <w14:solidFill>
              <w14:schemeClr w14:val="tx1">
                <w14:lumMod w14:val="65000"/>
                <w14:lumOff w14:val="35000"/>
              </w14:schemeClr>
            </w14:solidFill>
          </w14:textFill>
        </w:rPr>
        <w:t>公司对应的资金账户体系下</w:t>
      </w:r>
      <w:r>
        <w:rPr>
          <w:rFonts w:hint="eastAsia" w:ascii="华文细黑" w:hAnsi="华文细黑" w:eastAsia="华文细黑"/>
          <w:color w:val="595959" w:themeColor="text1" w:themeTint="A6"/>
          <w14:textFill>
            <w14:solidFill>
              <w14:schemeClr w14:val="tx1">
                <w14:lumMod w14:val="65000"/>
                <w14:lumOff w14:val="35000"/>
              </w14:schemeClr>
            </w14:solidFill>
          </w14:textFill>
        </w:rPr>
        <w:t>的资金账户。该项目所有需要通过该劳务公司发放的资金都需先充值到该资金账户，再从该资金账户代付出去</w:t>
      </w:r>
    </w:p>
    <w:p>
      <w:pPr>
        <w:numPr>
          <w:ilvl w:val="0"/>
          <w:numId w:val="10"/>
        </w:numPr>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一个项目原则上允许签约多个劳务公司，即该项目在每个劳务公司下都会创建一个资金账户。</w:t>
      </w:r>
    </w:p>
    <w:p>
      <w:pPr>
        <w:numPr>
          <w:ilvl w:val="0"/>
          <w:numId w:val="10"/>
        </w:numPr>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lang w:val="en-US" w:eastAsia="zh-CN"/>
          <w14:textFill>
            <w14:solidFill>
              <w14:schemeClr w14:val="tx1">
                <w14:lumMod w14:val="65000"/>
                <w14:lumOff w14:val="35000"/>
              </w14:schemeClr>
            </w14:solidFill>
          </w14:textFill>
        </w:rPr>
        <w:t>班组长在认证成功/签约项目时也会在和对应的劳务公司下开通和签约项目一致资金账户体系的资金账户。</w:t>
      </w:r>
    </w:p>
    <w:p>
      <w:pPr>
        <w:numPr>
          <w:ilvl w:val="0"/>
          <w:numId w:val="10"/>
        </w:numPr>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由于本系统中企业不会直接签约劳务公司，因为企业无资金账户</w:t>
      </w:r>
      <w:r>
        <w:rPr>
          <w:rFonts w:hint="eastAsia" w:ascii="华文细黑" w:hAnsi="华文细黑" w:eastAsia="华文细黑"/>
          <w:color w:val="595959" w:themeColor="text1" w:themeTint="A6"/>
          <w:lang w:eastAsia="zh-CN"/>
          <w14:textFill>
            <w14:solidFill>
              <w14:schemeClr w14:val="tx1">
                <w14:lumMod w14:val="65000"/>
                <w14:lumOff w14:val="35000"/>
              </w14:schemeClr>
            </w14:solidFill>
          </w14:textFill>
        </w:rPr>
        <w:t>。</w:t>
      </w:r>
    </w:p>
    <w:p>
      <w:pPr>
        <w:numPr>
          <w:ilvl w:val="0"/>
          <w:numId w:val="10"/>
        </w:numPr>
        <w:spacing w:line="360" w:lineRule="auto"/>
        <w:ind w:left="0" w:leftChars="0" w:firstLine="0" w:firstLineChars="0"/>
        <w:rPr>
          <w:rFonts w:hint="eastAsia"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lang w:val="en-US" w:eastAsia="zh-CN"/>
          <w14:textFill>
            <w14:solidFill>
              <w14:schemeClr w14:val="tx1">
                <w14:lumMod w14:val="65000"/>
                <w14:lumOff w14:val="35000"/>
              </w14:schemeClr>
            </w14:solidFill>
          </w14:textFill>
        </w:rPr>
        <w:t>本系统自有资金账户体系下，</w:t>
      </w:r>
      <w:r>
        <w:rPr>
          <w:rFonts w:hint="eastAsia" w:ascii="华文细黑" w:hAnsi="华文细黑" w:eastAsia="华文细黑"/>
          <w:color w:val="595959" w:themeColor="text1" w:themeTint="A6"/>
          <w14:textFill>
            <w14:solidFill>
              <w14:schemeClr w14:val="tx1">
                <w14:lumMod w14:val="65000"/>
                <w14:lumOff w14:val="35000"/>
              </w14:schemeClr>
            </w14:solidFill>
          </w14:textFill>
        </w:rPr>
        <w:t>一个资金账户存在账户总额、可用余额、冻结余额字段，系统需根据每笔订单记录账户总额的资金变动明细，记录变动时间、订单类型、订单编号、变动金额、资金类型、变动前余额、变动后余额</w:t>
      </w:r>
    </w:p>
    <w:p>
      <w:pPr>
        <w:numPr>
          <w:ilvl w:val="0"/>
          <w:numId w:val="10"/>
        </w:numPr>
        <w:spacing w:line="360" w:lineRule="auto"/>
        <w:ind w:left="0" w:leftChars="0" w:firstLine="0" w:firstLineChars="0"/>
        <w:rPr>
          <w:rFonts w:hint="eastAsia"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lang w:val="en-US" w:eastAsia="zh-CN"/>
          <w14:textFill>
            <w14:solidFill>
              <w14:schemeClr w14:val="tx1">
                <w14:lumMod w14:val="65000"/>
                <w14:lumOff w14:val="35000"/>
              </w14:schemeClr>
            </w14:solidFill>
          </w14:textFill>
        </w:rPr>
        <w:t>若使用外部资金账户体系，则本系统</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550"/>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3"/>
          </w:tcPr>
          <w:p>
            <w:pPr>
              <w:spacing w:line="360" w:lineRule="auto"/>
              <w:rPr>
                <w:rFonts w:ascii="华文细黑" w:hAnsi="华文细黑" w:eastAsia="华文细黑"/>
                <w:b/>
                <w:color w:val="595959" w:themeColor="text1" w:themeTint="A6"/>
                <w:sz w:val="28"/>
                <w:szCs w:val="28"/>
                <w14:textFill>
                  <w14:solidFill>
                    <w14:schemeClr w14:val="tx1">
                      <w14:lumMod w14:val="65000"/>
                      <w14:lumOff w14:val="35000"/>
                    </w14:schemeClr>
                  </w14:solidFill>
                </w14:textFill>
              </w:rPr>
            </w:pPr>
            <w:r>
              <w:rPr>
                <w:rFonts w:hint="eastAsia" w:ascii="华文细黑" w:hAnsi="华文细黑" w:eastAsia="华文细黑"/>
                <w:b/>
                <w:color w:val="595959" w:themeColor="text1" w:themeTint="A6"/>
                <w:sz w:val="28"/>
                <w:szCs w:val="28"/>
                <w14:textFill>
                  <w14:solidFill>
                    <w14:schemeClr w14:val="tx1">
                      <w14:lumMod w14:val="65000"/>
                      <w14:lumOff w14:val="35000"/>
                    </w14:schemeClr>
                  </w14:solidFill>
                </w14:textFill>
              </w:rPr>
              <w:t>资金账户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字段</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说明</w:t>
            </w: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账户I</w:t>
            </w:r>
            <w:r>
              <w:rPr>
                <w:rFonts w:ascii="华文细黑" w:hAnsi="华文细黑" w:eastAsia="华文细黑"/>
                <w:color w:val="595959" w:themeColor="text1" w:themeTint="A6"/>
                <w14:textFill>
                  <w14:solidFill>
                    <w14:schemeClr w14:val="tx1">
                      <w14:lumMod w14:val="65000"/>
                      <w14:lumOff w14:val="35000"/>
                    </w14:schemeClr>
                  </w14:solidFill>
                </w14:textFill>
              </w:rPr>
              <w:t>D</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资金账户编号</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所属项目编号</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所属劳务公司编号</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账户总额</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ascii="华文细黑" w:hAnsi="华文细黑" w:eastAsia="华文细黑"/>
                <w:color w:val="595959" w:themeColor="text1" w:themeTint="A6"/>
                <w14:textFill>
                  <w14:solidFill>
                    <w14:schemeClr w14:val="tx1">
                      <w14:lumMod w14:val="65000"/>
                      <w14:lumOff w14:val="35000"/>
                    </w14:schemeClr>
                  </w14:solidFill>
                </w14:textFill>
              </w:rPr>
              <w:t>需生成资金变动明细</w:t>
            </w:r>
            <w:r>
              <w:rPr>
                <w:rFonts w:hint="eastAsia" w:ascii="华文细黑" w:hAnsi="华文细黑" w:eastAsia="华文细黑"/>
                <w:color w:val="595959" w:themeColor="text1" w:themeTint="A6"/>
                <w14:textFill>
                  <w14:solidFill>
                    <w14:schemeClr w14:val="tx1">
                      <w14:lumMod w14:val="65000"/>
                      <w14:lumOff w14:val="35000"/>
                    </w14:schemeClr>
                  </w14:solidFill>
                </w14:textFill>
              </w:rPr>
              <w:t>。账户总额=可用余额+冻结金额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可用余额</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记录两位小数</w:t>
            </w: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冻结金额</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记录两位小数</w:t>
            </w: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账户状态</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ascii="华文细黑" w:hAnsi="华文细黑" w:eastAsia="华文细黑"/>
                <w:color w:val="595959" w:themeColor="text1" w:themeTint="A6"/>
                <w14:textFill>
                  <w14:solidFill>
                    <w14:schemeClr w14:val="tx1">
                      <w14:lumMod w14:val="65000"/>
                      <w14:lumOff w14:val="35000"/>
                    </w14:schemeClr>
                  </w14:solidFill>
                </w14:textFill>
              </w:rPr>
              <w:t>正常</w:t>
            </w:r>
            <w:r>
              <w:rPr>
                <w:rFonts w:hint="eastAsia" w:ascii="华文细黑" w:hAnsi="华文细黑" w:eastAsia="华文细黑"/>
                <w:color w:val="595959" w:themeColor="text1" w:themeTint="A6"/>
                <w14:textFill>
                  <w14:solidFill>
                    <w14:schemeClr w14:val="tx1">
                      <w14:lumMod w14:val="65000"/>
                      <w14:lumOff w14:val="35000"/>
                    </w14:schemeClr>
                  </w14:solidFill>
                </w14:textFill>
              </w:rPr>
              <w:t>/冻结</w:t>
            </w: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ascii="华文细黑" w:hAnsi="华文细黑" w:eastAsia="华文细黑"/>
                <w:color w:val="595959" w:themeColor="text1" w:themeTint="A6"/>
                <w14:textFill>
                  <w14:solidFill>
                    <w14:schemeClr w14:val="tx1">
                      <w14:lumMod w14:val="65000"/>
                      <w14:lumOff w14:val="35000"/>
                    </w14:schemeClr>
                  </w14:solidFill>
                </w14:textFill>
              </w:rPr>
              <w:t>已冻结的资金账户不允许发起</w:t>
            </w:r>
            <w:r>
              <w:rPr>
                <w:rFonts w:hint="eastAsia" w:ascii="华文细黑" w:hAnsi="华文细黑" w:eastAsia="华文细黑"/>
                <w:color w:val="595959" w:themeColor="text1" w:themeTint="A6"/>
                <w14:textFill>
                  <w14:solidFill>
                    <w14:schemeClr w14:val="tx1">
                      <w14:lumMod w14:val="65000"/>
                      <w14:lumOff w14:val="35000"/>
                    </w14:schemeClr>
                  </w14:solidFill>
                </w14:textFill>
              </w:rPr>
              <w:t>代付/退款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创建时间</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业务方编号</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必填</w:t>
            </w: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业务方名称</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必填</w:t>
            </w: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bl>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550"/>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3"/>
          </w:tcPr>
          <w:p>
            <w:pPr>
              <w:spacing w:line="360" w:lineRule="auto"/>
              <w:rPr>
                <w:rFonts w:ascii="华文细黑" w:hAnsi="华文细黑" w:eastAsia="华文细黑"/>
                <w:b/>
                <w:color w:val="595959" w:themeColor="text1" w:themeTint="A6"/>
                <w:sz w:val="28"/>
                <w:szCs w:val="28"/>
                <w14:textFill>
                  <w14:solidFill>
                    <w14:schemeClr w14:val="tx1">
                      <w14:lumMod w14:val="65000"/>
                      <w14:lumOff w14:val="35000"/>
                    </w14:schemeClr>
                  </w14:solidFill>
                </w14:textFill>
              </w:rPr>
            </w:pPr>
            <w:r>
              <w:rPr>
                <w:rFonts w:hint="eastAsia" w:ascii="华文细黑" w:hAnsi="华文细黑" w:eastAsia="华文细黑"/>
                <w:b/>
                <w:color w:val="595959" w:themeColor="text1" w:themeTint="A6"/>
                <w:sz w:val="28"/>
                <w:szCs w:val="28"/>
                <w14:textFill>
                  <w14:solidFill>
                    <w14:schemeClr w14:val="tx1">
                      <w14:lumMod w14:val="65000"/>
                      <w14:lumOff w14:val="35000"/>
                    </w14:schemeClr>
                  </w14:solidFill>
                </w14:textFill>
              </w:rPr>
              <w:t>资金账户变动明细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字段</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说明</w:t>
            </w: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账户I</w:t>
            </w:r>
            <w:r>
              <w:rPr>
                <w:rFonts w:ascii="华文细黑" w:hAnsi="华文细黑" w:eastAsia="华文细黑"/>
                <w:color w:val="595959" w:themeColor="text1" w:themeTint="A6"/>
                <w14:textFill>
                  <w14:solidFill>
                    <w14:schemeClr w14:val="tx1">
                      <w14:lumMod w14:val="65000"/>
                      <w14:lumOff w14:val="35000"/>
                    </w14:schemeClr>
                  </w14:solidFill>
                </w14:textFill>
              </w:rPr>
              <w:t>D</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资金账户编号</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所属项目编号</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所属劳务公司编号</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明细类型</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加款/减款/冻结/解冻</w:t>
            </w: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ascii="华文细黑" w:hAnsi="华文细黑" w:eastAsia="华文细黑"/>
                <w:color w:val="595959" w:themeColor="text1" w:themeTint="A6"/>
                <w14:textFill>
                  <w14:solidFill>
                    <w14:schemeClr w14:val="tx1">
                      <w14:lumMod w14:val="65000"/>
                      <w14:lumOff w14:val="35000"/>
                    </w14:schemeClr>
                  </w14:solidFill>
                </w14:textFill>
              </w:rPr>
              <w:t>资金变动方向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明细描述</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每个涉及资金变动的订单类型对应不同的明细描述</w:t>
            </w: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ascii="华文细黑" w:hAnsi="华文细黑" w:eastAsia="华文细黑"/>
                <w:color w:val="595959" w:themeColor="text1" w:themeTint="A6"/>
                <w14:textFill>
                  <w14:solidFill>
                    <w14:schemeClr w14:val="tx1">
                      <w14:lumMod w14:val="65000"/>
                      <w14:lumOff w14:val="35000"/>
                    </w14:schemeClr>
                  </w14:solidFill>
                </w14:textFill>
              </w:rPr>
              <w:t>具体见推广订单类型与资金变动明细描述关系表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变动金额</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ascii="华文细黑" w:hAnsi="华文细黑" w:eastAsia="华文细黑"/>
                <w:color w:val="595959" w:themeColor="text1" w:themeTint="A6"/>
                <w14:textFill>
                  <w14:solidFill>
                    <w14:schemeClr w14:val="tx1">
                      <w14:lumMod w14:val="65000"/>
                      <w14:lumOff w14:val="35000"/>
                    </w14:schemeClr>
                  </w14:solidFill>
                </w14:textFill>
              </w:rPr>
              <w:t>变动前</w:t>
            </w:r>
            <w:r>
              <w:rPr>
                <w:rFonts w:hint="eastAsia" w:ascii="华文细黑" w:hAnsi="华文细黑" w:eastAsia="华文细黑"/>
                <w:color w:val="595959" w:themeColor="text1" w:themeTint="A6"/>
                <w14:textFill>
                  <w14:solidFill>
                    <w14:schemeClr w14:val="tx1">
                      <w14:lumMod w14:val="65000"/>
                      <w14:lumOff w14:val="35000"/>
                    </w14:schemeClr>
                  </w14:solidFill>
                </w14:textFill>
              </w:rPr>
              <w:t>余额</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变动后余额</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创建时间</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订单类型</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充值、转账充值、退款、付款</w:t>
            </w: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订单编号</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bl>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bl>
      <w:tblPr>
        <w:tblStyle w:val="9"/>
        <w:tblW w:w="67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2"/>
        <w:gridCol w:w="1941"/>
        <w:gridCol w:w="1785"/>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订单类型</w:t>
            </w:r>
          </w:p>
        </w:tc>
        <w:tc>
          <w:tcPr>
            <w:tcW w:w="1941" w:type="dxa"/>
            <w:vAlign w:val="center"/>
          </w:tcPr>
          <w:p>
            <w:pPr>
              <w:widowControl/>
              <w:spacing w:line="360" w:lineRule="auto"/>
              <w:rPr>
                <w:rFonts w:ascii="华文细黑" w:hAnsi="华文细黑" w:eastAsia="华文细黑"/>
                <w:color w:val="595959" w:themeColor="text1" w:themeTint="A6"/>
                <w:szCs w:val="21"/>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szCs w:val="21"/>
                <w14:textFill>
                  <w14:solidFill>
                    <w14:schemeClr w14:val="tx1">
                      <w14:lumMod w14:val="65000"/>
                      <w14:lumOff w14:val="35000"/>
                    </w14:schemeClr>
                  </w14:solidFill>
                </w14:textFill>
              </w:rPr>
              <w:t>明细描述</w:t>
            </w:r>
          </w:p>
        </w:tc>
        <w:tc>
          <w:tcPr>
            <w:tcW w:w="1785"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明细类型</w:t>
            </w:r>
          </w:p>
        </w:tc>
        <w:tc>
          <w:tcPr>
            <w:tcW w:w="1785"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ascii="华文细黑" w:hAnsi="华文细黑" w:eastAsia="华文细黑"/>
                <w:color w:val="595959" w:themeColor="text1" w:themeTint="A6"/>
                <w14:textFill>
                  <w14:solidFill>
                    <w14:schemeClr w14:val="tx1">
                      <w14:lumMod w14:val="65000"/>
                      <w14:lumOff w14:val="35000"/>
                    </w14:schemeClr>
                  </w14:solidFill>
                </w14:textFill>
              </w:rPr>
              <w:t>充值订单</w:t>
            </w:r>
          </w:p>
        </w:tc>
        <w:tc>
          <w:tcPr>
            <w:tcW w:w="1941" w:type="dxa"/>
            <w:vAlign w:val="center"/>
          </w:tcPr>
          <w:p>
            <w:pPr>
              <w:spacing w:line="360" w:lineRule="auto"/>
              <w:rPr>
                <w:rFonts w:ascii="华文细黑" w:hAnsi="华文细黑" w:eastAsia="华文细黑"/>
                <w:color w:val="595959" w:themeColor="text1" w:themeTint="A6"/>
                <w:szCs w:val="21"/>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szCs w:val="21"/>
                <w14:textFill>
                  <w14:solidFill>
                    <w14:schemeClr w14:val="tx1">
                      <w14:lumMod w14:val="65000"/>
                      <w14:lumOff w14:val="35000"/>
                    </w14:schemeClr>
                  </w14:solidFill>
                </w14:textFill>
              </w:rPr>
              <w:t>充值</w:t>
            </w:r>
          </w:p>
        </w:tc>
        <w:tc>
          <w:tcPr>
            <w:tcW w:w="1785"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加款</w:t>
            </w:r>
          </w:p>
        </w:tc>
        <w:tc>
          <w:tcPr>
            <w:tcW w:w="1785"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订单成功触发，可用余额和账户总额增加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转账</w:t>
            </w:r>
            <w:r>
              <w:rPr>
                <w:rFonts w:ascii="华文细黑" w:hAnsi="华文细黑" w:eastAsia="华文细黑"/>
                <w:color w:val="595959" w:themeColor="text1" w:themeTint="A6"/>
                <w14:textFill>
                  <w14:solidFill>
                    <w14:schemeClr w14:val="tx1">
                      <w14:lumMod w14:val="65000"/>
                      <w14:lumOff w14:val="35000"/>
                    </w14:schemeClr>
                  </w14:solidFill>
                </w14:textFill>
              </w:rPr>
              <w:t>充值订单</w:t>
            </w:r>
          </w:p>
        </w:tc>
        <w:tc>
          <w:tcPr>
            <w:tcW w:w="1941" w:type="dxa"/>
            <w:vAlign w:val="center"/>
          </w:tcPr>
          <w:p>
            <w:pPr>
              <w:spacing w:line="360" w:lineRule="auto"/>
              <w:rPr>
                <w:rFonts w:ascii="华文细黑" w:hAnsi="华文细黑" w:eastAsia="华文细黑"/>
                <w:color w:val="595959" w:themeColor="text1" w:themeTint="A6"/>
                <w:szCs w:val="21"/>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szCs w:val="21"/>
                <w14:textFill>
                  <w14:solidFill>
                    <w14:schemeClr w14:val="tx1">
                      <w14:lumMod w14:val="65000"/>
                      <w14:lumOff w14:val="35000"/>
                    </w14:schemeClr>
                  </w14:solidFill>
                </w14:textFill>
              </w:rPr>
              <w:t>转账充值</w:t>
            </w:r>
          </w:p>
        </w:tc>
        <w:tc>
          <w:tcPr>
            <w:tcW w:w="1785"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加款</w:t>
            </w:r>
          </w:p>
        </w:tc>
        <w:tc>
          <w:tcPr>
            <w:tcW w:w="1785"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订单成功触发，可用余额和账户总额增加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vMerge w:val="restart"/>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付款批次订单</w:t>
            </w:r>
          </w:p>
        </w:tc>
        <w:tc>
          <w:tcPr>
            <w:tcW w:w="1941" w:type="dxa"/>
            <w:vAlign w:val="center"/>
          </w:tcPr>
          <w:p>
            <w:pPr>
              <w:spacing w:line="360" w:lineRule="auto"/>
              <w:rPr>
                <w:rFonts w:ascii="华文细黑" w:hAnsi="华文细黑" w:eastAsia="华文细黑"/>
                <w:color w:val="595959" w:themeColor="text1" w:themeTint="A6"/>
                <w:szCs w:val="21"/>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szCs w:val="21"/>
                <w14:textFill>
                  <w14:solidFill>
                    <w14:schemeClr w14:val="tx1">
                      <w14:lumMod w14:val="65000"/>
                      <w14:lumOff w14:val="35000"/>
                    </w14:schemeClr>
                  </w14:solidFill>
                </w14:textFill>
              </w:rPr>
              <w:t>付款-冻结</w:t>
            </w:r>
          </w:p>
        </w:tc>
        <w:tc>
          <w:tcPr>
            <w:tcW w:w="1785"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冻结</w:t>
            </w:r>
          </w:p>
        </w:tc>
        <w:tc>
          <w:tcPr>
            <w:tcW w:w="1785"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ascii="华文细黑" w:hAnsi="华文细黑" w:eastAsia="华文细黑"/>
                <w:color w:val="595959" w:themeColor="text1" w:themeTint="A6"/>
                <w14:textFill>
                  <w14:solidFill>
                    <w14:schemeClr w14:val="tx1">
                      <w14:lumMod w14:val="65000"/>
                      <w14:lumOff w14:val="35000"/>
                    </w14:schemeClr>
                  </w14:solidFill>
                </w14:textFill>
              </w:rPr>
              <w:t>订单</w:t>
            </w:r>
            <w:r>
              <w:rPr>
                <w:rFonts w:hint="eastAsia" w:ascii="华文细黑" w:hAnsi="华文细黑" w:eastAsia="华文细黑"/>
                <w:color w:val="595959" w:themeColor="text1" w:themeTint="A6"/>
                <w14:textFill>
                  <w14:solidFill>
                    <w14:schemeClr w14:val="tx1">
                      <w14:lumMod w14:val="65000"/>
                      <w14:lumOff w14:val="35000"/>
                    </w14:schemeClr>
                  </w14:solidFill>
                </w14:textFill>
              </w:rPr>
              <w:t>变为待付款，可用余额减少，冻结金额增加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vMerge w:val="continue"/>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1941" w:type="dxa"/>
            <w:vAlign w:val="center"/>
          </w:tcPr>
          <w:p>
            <w:pPr>
              <w:spacing w:line="360" w:lineRule="auto"/>
              <w:rPr>
                <w:rFonts w:ascii="华文细黑" w:hAnsi="华文细黑" w:eastAsia="华文细黑"/>
                <w:color w:val="595959" w:themeColor="text1" w:themeTint="A6"/>
                <w:szCs w:val="21"/>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szCs w:val="21"/>
                <w14:textFill>
                  <w14:solidFill>
                    <w14:schemeClr w14:val="tx1">
                      <w14:lumMod w14:val="65000"/>
                      <w14:lumOff w14:val="35000"/>
                    </w14:schemeClr>
                  </w14:solidFill>
                </w14:textFill>
              </w:rPr>
              <w:t>付款-出款</w:t>
            </w:r>
          </w:p>
        </w:tc>
        <w:tc>
          <w:tcPr>
            <w:tcW w:w="1785"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减款</w:t>
            </w:r>
          </w:p>
        </w:tc>
        <w:tc>
          <w:tcPr>
            <w:tcW w:w="1785"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订单成功。账户总额和冻结金额减少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vMerge w:val="continue"/>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1941" w:type="dxa"/>
            <w:vAlign w:val="center"/>
          </w:tcPr>
          <w:p>
            <w:pPr>
              <w:spacing w:line="360" w:lineRule="auto"/>
              <w:rPr>
                <w:rFonts w:ascii="华文细黑" w:hAnsi="华文细黑" w:eastAsia="华文细黑"/>
                <w:color w:val="595959" w:themeColor="text1" w:themeTint="A6"/>
                <w:szCs w:val="21"/>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szCs w:val="21"/>
                <w14:textFill>
                  <w14:solidFill>
                    <w14:schemeClr w14:val="tx1">
                      <w14:lumMod w14:val="65000"/>
                      <w14:lumOff w14:val="35000"/>
                    </w14:schemeClr>
                  </w14:solidFill>
                </w14:textFill>
              </w:rPr>
              <w:t>付款-失败退回</w:t>
            </w:r>
          </w:p>
        </w:tc>
        <w:tc>
          <w:tcPr>
            <w:tcW w:w="1785"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解冻</w:t>
            </w:r>
          </w:p>
        </w:tc>
        <w:tc>
          <w:tcPr>
            <w:tcW w:w="1785"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出款失败，冻结金额减少，可用余额增加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52" w:type="dxa"/>
            <w:vMerge w:val="restart"/>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企业退款</w:t>
            </w:r>
          </w:p>
        </w:tc>
        <w:tc>
          <w:tcPr>
            <w:tcW w:w="1941" w:type="dxa"/>
            <w:vAlign w:val="center"/>
          </w:tcPr>
          <w:p>
            <w:pPr>
              <w:spacing w:line="360" w:lineRule="auto"/>
              <w:rPr>
                <w:rFonts w:ascii="华文细黑" w:hAnsi="华文细黑" w:eastAsia="华文细黑"/>
                <w:color w:val="595959" w:themeColor="text1" w:themeTint="A6"/>
                <w:szCs w:val="21"/>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szCs w:val="21"/>
                <w14:textFill>
                  <w14:solidFill>
                    <w14:schemeClr w14:val="tx1">
                      <w14:lumMod w14:val="65000"/>
                      <w14:lumOff w14:val="35000"/>
                    </w14:schemeClr>
                  </w14:solidFill>
                </w14:textFill>
              </w:rPr>
              <w:t>退款-发起</w:t>
            </w:r>
          </w:p>
        </w:tc>
        <w:tc>
          <w:tcPr>
            <w:tcW w:w="1785"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冻结</w:t>
            </w:r>
          </w:p>
        </w:tc>
        <w:tc>
          <w:tcPr>
            <w:tcW w:w="1785"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ascii="华文细黑" w:hAnsi="华文细黑" w:eastAsia="华文细黑"/>
                <w:color w:val="595959" w:themeColor="text1" w:themeTint="A6"/>
                <w14:textFill>
                  <w14:solidFill>
                    <w14:schemeClr w14:val="tx1">
                      <w14:lumMod w14:val="65000"/>
                      <w14:lumOff w14:val="35000"/>
                    </w14:schemeClr>
                  </w14:solidFill>
                </w14:textFill>
              </w:rPr>
              <w:t>订单</w:t>
            </w:r>
            <w:r>
              <w:rPr>
                <w:rFonts w:hint="eastAsia" w:ascii="华文细黑" w:hAnsi="华文细黑" w:eastAsia="华文细黑"/>
                <w:color w:val="595959" w:themeColor="text1" w:themeTint="A6"/>
                <w14:textFill>
                  <w14:solidFill>
                    <w14:schemeClr w14:val="tx1">
                      <w14:lumMod w14:val="65000"/>
                      <w14:lumOff w14:val="35000"/>
                    </w14:schemeClr>
                  </w14:solidFill>
                </w14:textFill>
              </w:rPr>
              <w:t>发起，可用余额减少，冻结金额增加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vMerge w:val="continue"/>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1941" w:type="dxa"/>
            <w:vAlign w:val="center"/>
          </w:tcPr>
          <w:p>
            <w:pPr>
              <w:spacing w:line="360" w:lineRule="auto"/>
              <w:rPr>
                <w:rFonts w:ascii="华文细黑" w:hAnsi="华文细黑" w:eastAsia="华文细黑"/>
                <w:color w:val="595959" w:themeColor="text1" w:themeTint="A6"/>
                <w:szCs w:val="21"/>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szCs w:val="21"/>
                <w14:textFill>
                  <w14:solidFill>
                    <w14:schemeClr w14:val="tx1">
                      <w14:lumMod w14:val="65000"/>
                      <w14:lumOff w14:val="35000"/>
                    </w14:schemeClr>
                  </w14:solidFill>
                </w14:textFill>
              </w:rPr>
              <w:t>提现-成功</w:t>
            </w:r>
          </w:p>
        </w:tc>
        <w:tc>
          <w:tcPr>
            <w:tcW w:w="1785"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减款</w:t>
            </w:r>
          </w:p>
        </w:tc>
        <w:tc>
          <w:tcPr>
            <w:tcW w:w="1785"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订单成功。账户总额和冻结金额减少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vMerge w:val="continue"/>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1941" w:type="dxa"/>
            <w:vAlign w:val="center"/>
          </w:tcPr>
          <w:p>
            <w:pPr>
              <w:spacing w:line="360" w:lineRule="auto"/>
              <w:rPr>
                <w:rFonts w:ascii="华文细黑" w:hAnsi="华文细黑" w:eastAsia="华文细黑"/>
                <w:color w:val="595959" w:themeColor="text1" w:themeTint="A6"/>
                <w:szCs w:val="21"/>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szCs w:val="21"/>
                <w14:textFill>
                  <w14:solidFill>
                    <w14:schemeClr w14:val="tx1">
                      <w14:lumMod w14:val="65000"/>
                      <w14:lumOff w14:val="35000"/>
                    </w14:schemeClr>
                  </w14:solidFill>
                </w14:textFill>
              </w:rPr>
              <w:t>提现-失败</w:t>
            </w:r>
          </w:p>
        </w:tc>
        <w:tc>
          <w:tcPr>
            <w:tcW w:w="1785"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解冻</w:t>
            </w:r>
          </w:p>
        </w:tc>
        <w:tc>
          <w:tcPr>
            <w:tcW w:w="1785"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订单失败，冻结金额减少，可用余额增加</w:t>
            </w:r>
          </w:p>
        </w:tc>
      </w:tr>
    </w:tbl>
    <w:p>
      <w:pPr>
        <w:pStyle w:val="2"/>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订单系统</w:t>
      </w:r>
    </w:p>
    <w:p>
      <w:pPr>
        <w:pStyle w:val="12"/>
        <w:numPr>
          <w:ilvl w:val="0"/>
          <w:numId w:val="11"/>
        </w:numPr>
        <w:spacing w:line="360" w:lineRule="auto"/>
        <w:ind w:firstLineChars="0"/>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用户在系统上发起的交易都将根据交易类型创建对应类型的订单，订单承载了交易在各环节都需要用到的基础信息、以及交易过程；同时根据订单类型的不同，来决定订单的流程不同。</w:t>
      </w:r>
    </w:p>
    <w:p>
      <w:pPr>
        <w:pStyle w:val="12"/>
        <w:numPr>
          <w:ilvl w:val="0"/>
          <w:numId w:val="11"/>
        </w:numPr>
        <w:spacing w:line="360" w:lineRule="auto"/>
        <w:ind w:firstLineChars="0"/>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以下为不同订单类型的公共字段，不同订单类型其他业务字段会大不相同，这里请技术自行考虑是否需要分表。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550"/>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字段</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说明</w:t>
            </w: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订单编号</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全局唯一</w:t>
            </w: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订单类型</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充值、转账充值、付款、退款、批量付款</w:t>
            </w: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企业编号</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企业名称</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需存快照</w:t>
            </w: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项目编号</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项目名称</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需存快照</w:t>
            </w: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操作账号</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支付金额</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创建时间</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修改时间</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订单状态</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订单类型不同，状态组不同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所属劳务公司编号</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所属劳务公司名称</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所属</w:t>
            </w:r>
            <w:r>
              <w:rPr>
                <w:rFonts w:hint="eastAsia" w:ascii="华文细黑" w:hAnsi="华文细黑" w:eastAsia="华文细黑"/>
                <w:color w:val="595959" w:themeColor="text1" w:themeTint="A6"/>
                <w:lang w:eastAsia="zh-CN"/>
                <w14:textFill>
                  <w14:solidFill>
                    <w14:schemeClr w14:val="tx1">
                      <w14:lumMod w14:val="65000"/>
                      <w14:lumOff w14:val="35000"/>
                    </w14:schemeClr>
                  </w14:solidFill>
                </w14:textFill>
              </w:rPr>
              <w:t>服务商</w:t>
            </w:r>
            <w:r>
              <w:rPr>
                <w:rFonts w:hint="eastAsia" w:ascii="华文细黑" w:hAnsi="华文细黑" w:eastAsia="华文细黑"/>
                <w:color w:val="595959" w:themeColor="text1" w:themeTint="A6"/>
                <w14:textFill>
                  <w14:solidFill>
                    <w14:schemeClr w14:val="tx1">
                      <w14:lumMod w14:val="65000"/>
                      <w14:lumOff w14:val="35000"/>
                    </w14:schemeClr>
                  </w14:solidFill>
                </w14:textFill>
              </w:rPr>
              <w:t>商账号</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所属</w:t>
            </w:r>
            <w:r>
              <w:rPr>
                <w:rFonts w:hint="eastAsia" w:ascii="华文细黑" w:hAnsi="华文细黑" w:eastAsia="华文细黑"/>
                <w:color w:val="595959" w:themeColor="text1" w:themeTint="A6"/>
                <w:lang w:eastAsia="zh-CN"/>
                <w14:textFill>
                  <w14:solidFill>
                    <w14:schemeClr w14:val="tx1">
                      <w14:lumMod w14:val="65000"/>
                      <w14:lumOff w14:val="35000"/>
                    </w14:schemeClr>
                  </w14:solidFill>
                </w14:textFill>
              </w:rPr>
              <w:t>服务商</w:t>
            </w:r>
            <w:r>
              <w:rPr>
                <w:rFonts w:hint="eastAsia" w:ascii="华文细黑" w:hAnsi="华文细黑" w:eastAsia="华文细黑"/>
                <w:color w:val="595959" w:themeColor="text1" w:themeTint="A6"/>
                <w14:textFill>
                  <w14:solidFill>
                    <w14:schemeClr w14:val="tx1">
                      <w14:lumMod w14:val="65000"/>
                      <w14:lumOff w14:val="35000"/>
                    </w14:schemeClr>
                  </w14:solidFill>
                </w14:textFill>
              </w:rPr>
              <w:t>商名称</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所属业务方编号</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System/劳务公司编号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所属业务方名称</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bl>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p>
      <w:pPr>
        <w:pStyle w:val="2"/>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支付系统</w:t>
      </w:r>
    </w:p>
    <w:p>
      <w:pPr>
        <w:pStyle w:val="3"/>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支付通道管理</w:t>
      </w:r>
    </w:p>
    <w:p>
      <w:pPr>
        <w:numPr>
          <w:ilvl w:val="0"/>
          <w:numId w:val="12"/>
        </w:num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该模块为平台通用模块，由平台运营统一管理。</w:t>
      </w:r>
    </w:p>
    <w:p>
      <w:pPr>
        <w:numPr>
          <w:ilvl w:val="0"/>
          <w:numId w:val="12"/>
        </w:num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企业充值对应的支付通道为代收通道，企业付款对应的支付通道为代付通道。系统需支持为每个劳务公司配置1~N套代收和代付通道。在项目签约劳务公司时再从劳务公司支持的通道中选择一组（含代收和代付）为该项目的支付通道</w:t>
      </w:r>
    </w:p>
    <w:p>
      <w:pPr>
        <w:numPr>
          <w:ilvl w:val="0"/>
          <w:numId w:val="12"/>
        </w:num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因此系统需支持接入不同的代收和代付通道来提供给劳务公司使用。</w:t>
      </w:r>
    </w:p>
    <w:p>
      <w:pPr>
        <w:numPr>
          <w:ilvl w:val="0"/>
          <w:numId w:val="12"/>
        </w:num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同一个劳务公司可以配置多个代收和代付通道，且代收通道和代付通道允许配置不同支付公司的通道。</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1"/>
        <w:gridCol w:w="3500"/>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字段</w:t>
            </w:r>
          </w:p>
        </w:tc>
        <w:tc>
          <w:tcPr>
            <w:tcW w:w="350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说明</w:t>
            </w:r>
          </w:p>
        </w:tc>
        <w:tc>
          <w:tcPr>
            <w:tcW w:w="284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通道类型</w:t>
            </w:r>
          </w:p>
        </w:tc>
        <w:tc>
          <w:tcPr>
            <w:tcW w:w="350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代收/代付</w:t>
            </w:r>
          </w:p>
        </w:tc>
        <w:tc>
          <w:tcPr>
            <w:tcW w:w="284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支付公司名称</w:t>
            </w:r>
          </w:p>
        </w:tc>
        <w:tc>
          <w:tcPr>
            <w:tcW w:w="350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84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支付公司编号</w:t>
            </w:r>
          </w:p>
        </w:tc>
        <w:tc>
          <w:tcPr>
            <w:tcW w:w="350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84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通道名称</w:t>
            </w:r>
          </w:p>
        </w:tc>
        <w:tc>
          <w:tcPr>
            <w:tcW w:w="350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84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通道编号</w:t>
            </w:r>
          </w:p>
        </w:tc>
        <w:tc>
          <w:tcPr>
            <w:tcW w:w="350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84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状态</w:t>
            </w:r>
          </w:p>
        </w:tc>
        <w:tc>
          <w:tcPr>
            <w:tcW w:w="350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可用/不可用</w:t>
            </w:r>
          </w:p>
        </w:tc>
        <w:tc>
          <w:tcPr>
            <w:tcW w:w="284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其他参数</w:t>
            </w:r>
          </w:p>
        </w:tc>
        <w:tc>
          <w:tcPr>
            <w:tcW w:w="350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一批参数，不同支付通道参数不同</w:t>
            </w:r>
          </w:p>
        </w:tc>
        <w:tc>
          <w:tcPr>
            <w:tcW w:w="284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创建时间</w:t>
            </w:r>
          </w:p>
        </w:tc>
        <w:tc>
          <w:tcPr>
            <w:tcW w:w="350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84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修改时间</w:t>
            </w:r>
          </w:p>
        </w:tc>
        <w:tc>
          <w:tcPr>
            <w:tcW w:w="350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84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更新人</w:t>
            </w:r>
          </w:p>
        </w:tc>
        <w:tc>
          <w:tcPr>
            <w:tcW w:w="350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84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bl>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p>
      <w:pPr>
        <w:pStyle w:val="3"/>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支付流水管理</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字段</w:t>
            </w:r>
          </w:p>
        </w:tc>
        <w:tc>
          <w:tcPr>
            <w:tcW w:w="284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说明</w:t>
            </w:r>
          </w:p>
        </w:tc>
        <w:tc>
          <w:tcPr>
            <w:tcW w:w="284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支付流水号</w:t>
            </w:r>
          </w:p>
        </w:tc>
        <w:tc>
          <w:tcPr>
            <w:tcW w:w="284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唯一</w:t>
            </w:r>
          </w:p>
        </w:tc>
        <w:tc>
          <w:tcPr>
            <w:tcW w:w="284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外部流水号</w:t>
            </w:r>
          </w:p>
        </w:tc>
        <w:tc>
          <w:tcPr>
            <w:tcW w:w="284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外部支付机构的流水号</w:t>
            </w:r>
          </w:p>
        </w:tc>
        <w:tc>
          <w:tcPr>
            <w:tcW w:w="284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业务订单类型</w:t>
            </w:r>
          </w:p>
        </w:tc>
        <w:tc>
          <w:tcPr>
            <w:tcW w:w="284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充值/转账充值/付款/退款</w:t>
            </w:r>
          </w:p>
        </w:tc>
        <w:tc>
          <w:tcPr>
            <w:tcW w:w="284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业务订单编号</w:t>
            </w:r>
          </w:p>
        </w:tc>
        <w:tc>
          <w:tcPr>
            <w:tcW w:w="284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84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支付金额</w:t>
            </w:r>
          </w:p>
        </w:tc>
        <w:tc>
          <w:tcPr>
            <w:tcW w:w="284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84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通道类型</w:t>
            </w:r>
          </w:p>
        </w:tc>
        <w:tc>
          <w:tcPr>
            <w:tcW w:w="284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收款/付款</w:t>
            </w:r>
          </w:p>
        </w:tc>
        <w:tc>
          <w:tcPr>
            <w:tcW w:w="284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支付通道编号</w:t>
            </w:r>
          </w:p>
        </w:tc>
        <w:tc>
          <w:tcPr>
            <w:tcW w:w="284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84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通道名称</w:t>
            </w:r>
          </w:p>
        </w:tc>
        <w:tc>
          <w:tcPr>
            <w:tcW w:w="284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84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状态</w:t>
            </w:r>
          </w:p>
        </w:tc>
        <w:tc>
          <w:tcPr>
            <w:tcW w:w="284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待支付、支付中、支付成功、支付失败</w:t>
            </w:r>
          </w:p>
        </w:tc>
        <w:tc>
          <w:tcPr>
            <w:tcW w:w="284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创建时间</w:t>
            </w:r>
          </w:p>
        </w:tc>
        <w:tc>
          <w:tcPr>
            <w:tcW w:w="284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84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完成时间</w:t>
            </w:r>
          </w:p>
        </w:tc>
        <w:tc>
          <w:tcPr>
            <w:tcW w:w="284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84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所属劳务公司</w:t>
            </w:r>
          </w:p>
        </w:tc>
        <w:tc>
          <w:tcPr>
            <w:tcW w:w="284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84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bl>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p>
      <w:pPr>
        <w:pStyle w:val="2"/>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发票管理模块</w:t>
      </w:r>
    </w:p>
    <w:p>
      <w:pPr>
        <w:numPr>
          <w:ilvl w:val="0"/>
          <w:numId w:val="13"/>
        </w:num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建筑企业的工程项目在通过劳务公司将资金代付给工人/班组长后，可以根据付款批次记录向劳务公司提交开票申请，劳务公司审核通过后依次进行确认出票、确认邮寄/确认已发送邮箱操作</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1"/>
        <w:gridCol w:w="3900"/>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字段</w:t>
            </w:r>
          </w:p>
        </w:tc>
        <w:tc>
          <w:tcPr>
            <w:tcW w:w="390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说明</w:t>
            </w:r>
          </w:p>
        </w:tc>
        <w:tc>
          <w:tcPr>
            <w:tcW w:w="284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开票申请编号</w:t>
            </w:r>
          </w:p>
        </w:tc>
        <w:tc>
          <w:tcPr>
            <w:tcW w:w="390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全局唯一</w:t>
            </w:r>
          </w:p>
        </w:tc>
        <w:tc>
          <w:tcPr>
            <w:tcW w:w="284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项目编号</w:t>
            </w:r>
          </w:p>
        </w:tc>
        <w:tc>
          <w:tcPr>
            <w:tcW w:w="390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84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项目名称</w:t>
            </w:r>
          </w:p>
        </w:tc>
        <w:tc>
          <w:tcPr>
            <w:tcW w:w="390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84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企业编号</w:t>
            </w:r>
          </w:p>
        </w:tc>
        <w:tc>
          <w:tcPr>
            <w:tcW w:w="390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84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企业名称</w:t>
            </w:r>
          </w:p>
        </w:tc>
        <w:tc>
          <w:tcPr>
            <w:tcW w:w="390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84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开票金额</w:t>
            </w:r>
          </w:p>
        </w:tc>
        <w:tc>
          <w:tcPr>
            <w:tcW w:w="390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84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发票类型</w:t>
            </w:r>
          </w:p>
        </w:tc>
        <w:tc>
          <w:tcPr>
            <w:tcW w:w="390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增值税专用发票/增值税普通发票</w:t>
            </w:r>
          </w:p>
        </w:tc>
        <w:tc>
          <w:tcPr>
            <w:tcW w:w="284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开票类目</w:t>
            </w:r>
          </w:p>
        </w:tc>
        <w:tc>
          <w:tcPr>
            <w:tcW w:w="390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84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发票备注</w:t>
            </w:r>
          </w:p>
        </w:tc>
        <w:tc>
          <w:tcPr>
            <w:tcW w:w="390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非必填</w:t>
            </w:r>
          </w:p>
        </w:tc>
        <w:tc>
          <w:tcPr>
            <w:tcW w:w="284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申请时间</w:t>
            </w:r>
          </w:p>
        </w:tc>
        <w:tc>
          <w:tcPr>
            <w:tcW w:w="390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84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修改时间</w:t>
            </w:r>
          </w:p>
        </w:tc>
        <w:tc>
          <w:tcPr>
            <w:tcW w:w="390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84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申请状态</w:t>
            </w:r>
          </w:p>
        </w:tc>
        <w:tc>
          <w:tcPr>
            <w:tcW w:w="390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待审核、审核未通过、出票中、待邮寄、待发送邮箱、已邮寄、已发送邮箱</w:t>
            </w:r>
          </w:p>
        </w:tc>
        <w:tc>
          <w:tcPr>
            <w:tcW w:w="284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付款批次号</w:t>
            </w:r>
          </w:p>
        </w:tc>
        <w:tc>
          <w:tcPr>
            <w:tcW w:w="390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一个开票申请单对应多个付款批次号</w:t>
            </w:r>
          </w:p>
        </w:tc>
        <w:tc>
          <w:tcPr>
            <w:tcW w:w="284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一个开票申请下的多个付款批次号的已付款金额+服务费金额=该开票申请的开票金额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创建账号</w:t>
            </w:r>
          </w:p>
        </w:tc>
        <w:tc>
          <w:tcPr>
            <w:tcW w:w="390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84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所属劳务公司编号</w:t>
            </w:r>
          </w:p>
        </w:tc>
        <w:tc>
          <w:tcPr>
            <w:tcW w:w="390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84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所属劳务公司名称</w:t>
            </w:r>
          </w:p>
        </w:tc>
        <w:tc>
          <w:tcPr>
            <w:tcW w:w="390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84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所属业务方编号</w:t>
            </w:r>
          </w:p>
        </w:tc>
        <w:tc>
          <w:tcPr>
            <w:tcW w:w="390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84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所属业务方名称</w:t>
            </w:r>
          </w:p>
        </w:tc>
        <w:tc>
          <w:tcPr>
            <w:tcW w:w="390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841"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bl>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p>
      <w:pPr>
        <w:pStyle w:val="2"/>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劳务公司管理</w:t>
      </w:r>
    </w:p>
    <w:p>
      <w:pPr>
        <w:numPr>
          <w:ilvl w:val="0"/>
          <w:numId w:val="14"/>
        </w:num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b/>
          <w:bCs/>
          <w:color w:val="595959" w:themeColor="text1" w:themeTint="A6"/>
          <w14:textFill>
            <w14:solidFill>
              <w14:schemeClr w14:val="tx1">
                <w14:lumMod w14:val="65000"/>
                <w14:lumOff w14:val="35000"/>
              </w14:schemeClr>
            </w14:solidFill>
          </w14:textFill>
        </w:rPr>
        <w:t>建筑劳务公司</w:t>
      </w:r>
      <w:r>
        <w:rPr>
          <w:rFonts w:hint="eastAsia" w:ascii="华文细黑" w:hAnsi="华文细黑" w:eastAsia="华文细黑"/>
          <w:color w:val="595959" w:themeColor="text1" w:themeTint="A6"/>
          <w14:textFill>
            <w14:solidFill>
              <w14:schemeClr w14:val="tx1">
                <w14:lumMod w14:val="65000"/>
                <w14:lumOff w14:val="35000"/>
              </w14:schemeClr>
            </w14:solidFill>
          </w14:textFill>
        </w:rPr>
        <w:t>：为施工单位直接提供劳务分包且具备建筑劳务资质的公司单位，主要承接建筑劳务清包业务，施工单位通过建筑劳务公司与施工人员/班组长进行项目签约和薪资发放。建筑劳务公司给施工单位开局相应发票，并赚取建筑劳务服务费。业务的主要运营操作都由劳务公司的平台人员执行（劳务公司管理员、劳务公司运营、劳务公司财务等）</w:t>
      </w:r>
    </w:p>
    <w:p>
      <w:pPr>
        <w:numPr>
          <w:ilvl w:val="0"/>
          <w:numId w:val="14"/>
        </w:num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添加了劳务公司后需为劳务公司需配置1~个代收和代付通道，并单独一套资金账户体系。</w:t>
      </w:r>
    </w:p>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550"/>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ascii="华文细黑" w:hAnsi="华文细黑" w:eastAsia="华文细黑"/>
                <w:color w:val="595959" w:themeColor="text1" w:themeTint="A6"/>
                <w14:textFill>
                  <w14:solidFill>
                    <w14:schemeClr w14:val="tx1">
                      <w14:lumMod w14:val="65000"/>
                      <w14:lumOff w14:val="35000"/>
                    </w14:schemeClr>
                  </w14:solidFill>
                </w14:textFill>
              </w:rPr>
              <w:t>字段</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ascii="华文细黑" w:hAnsi="华文细黑" w:eastAsia="华文细黑"/>
                <w:color w:val="595959" w:themeColor="text1" w:themeTint="A6"/>
                <w14:textFill>
                  <w14:solidFill>
                    <w14:schemeClr w14:val="tx1">
                      <w14:lumMod w14:val="65000"/>
                      <w14:lumOff w14:val="35000"/>
                    </w14:schemeClr>
                  </w14:solidFill>
                </w14:textFill>
              </w:rPr>
              <w:t>说明</w:t>
            </w: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ascii="华文细黑" w:hAnsi="华文细黑" w:eastAsia="华文细黑"/>
                <w:color w:val="595959" w:themeColor="text1" w:themeTint="A6"/>
                <w14:textFill>
                  <w14:solidFill>
                    <w14:schemeClr w14:val="tx1">
                      <w14:lumMod w14:val="65000"/>
                      <w14:lumOff w14:val="35000"/>
                    </w14:schemeClr>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劳务公司编号</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唯一</w:t>
            </w: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劳务公司名称</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统一社会信用代码</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法人姓名</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法人身份证号</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联系地址</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非必填</w:t>
            </w: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营业执照</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非必填</w:t>
            </w: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法人身份证正面</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非必填</w:t>
            </w: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法人身份证反面</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非必填</w:t>
            </w: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管理员账号</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必填，注意非绑定手机号</w:t>
            </w: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创建人账号</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ascii="华文细黑" w:hAnsi="华文细黑" w:eastAsia="华文细黑"/>
                <w:color w:val="595959" w:themeColor="text1" w:themeTint="A6"/>
                <w14:textFill>
                  <w14:solidFill>
                    <w14:schemeClr w14:val="tx1">
                      <w14:lumMod w14:val="65000"/>
                      <w14:lumOff w14:val="35000"/>
                    </w14:schemeClr>
                  </w14:solidFill>
                </w14:textFill>
              </w:rPr>
              <w:t>创建时间</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ascii="华文细黑" w:hAnsi="华文细黑" w:eastAsia="华文细黑"/>
                <w:color w:val="595959" w:themeColor="text1" w:themeTint="A6"/>
                <w14:textFill>
                  <w14:solidFill>
                    <w14:schemeClr w14:val="tx1">
                      <w14:lumMod w14:val="65000"/>
                      <w14:lumOff w14:val="35000"/>
                    </w14:schemeClr>
                  </w14:solidFill>
                </w14:textFill>
              </w:rPr>
              <w:t>修改时间</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至少注销要记录该时间</w:t>
            </w: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公司</w:t>
            </w:r>
            <w:r>
              <w:rPr>
                <w:rFonts w:ascii="华文细黑" w:hAnsi="华文细黑" w:eastAsia="华文细黑"/>
                <w:color w:val="595959" w:themeColor="text1" w:themeTint="A6"/>
                <w14:textFill>
                  <w14:solidFill>
                    <w14:schemeClr w14:val="tx1">
                      <w14:lumMod w14:val="65000"/>
                      <w14:lumOff w14:val="35000"/>
                    </w14:schemeClr>
                  </w14:solidFill>
                </w14:textFill>
              </w:rPr>
              <w:t>状态</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正常/已暂停/已下架</w:t>
            </w: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1、已暂停的劳务公司下所有项目的资金账户不允许发起充值和付款，其他不影响</w:t>
            </w:r>
          </w:p>
          <w:p>
            <w:pPr>
              <w:numPr>
                <w:ilvl w:val="0"/>
                <w:numId w:val="7"/>
              </w:num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已下架的劳务公司下项目签约、付款、开票都不允许，且劳务公司组织的账户也不允许再登录。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是否共享给平台</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是/否</w:t>
            </w: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平台拓展的项目是否可以和该劳务公司签约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平台结算底价</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当共享给平台是必填</w:t>
            </w: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备注</w:t>
            </w:r>
          </w:p>
        </w:tc>
        <w:tc>
          <w:tcPr>
            <w:tcW w:w="3550"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bl>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p>
      <w:pPr>
        <w:pStyle w:val="2"/>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权限管理</w:t>
      </w:r>
    </w:p>
    <w:p>
      <w:pPr>
        <w:numPr>
          <w:ilvl w:val="0"/>
          <w:numId w:val="15"/>
        </w:num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所有操作员账号的权限默认分为两个维度：功能权限和数据权限。</w:t>
      </w:r>
    </w:p>
    <w:p>
      <w:pPr>
        <w:numPr>
          <w:ilvl w:val="0"/>
          <w:numId w:val="15"/>
        </w:num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功能权限：指账号登录后能看到并访问的菜单以及页面上能看到和使用的功能，默认由账号在该组织下拥有的所有角色的功能全系的合集决定。但后续可能遇到部分功能需该组织申请开通后才能查看和访问，系统结构上需能支持。</w:t>
      </w:r>
    </w:p>
    <w:p>
      <w:pPr>
        <w:numPr>
          <w:ilvl w:val="0"/>
          <w:numId w:val="15"/>
        </w:num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数据权限：指账号登录后能看到的哪些组织的数据（部分页面还需包含页面某些字段只能给指定的组织类型显示，如列表中的某些列和查询条件），由账号所在组织决定，默认能看本组织及其下级组织的数据。</w:t>
      </w:r>
    </w:p>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p>
      <w:pPr>
        <w:pStyle w:val="2"/>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错误码管理</w:t>
      </w:r>
    </w:p>
    <w:p>
      <w:pPr>
        <w:pStyle w:val="12"/>
        <w:numPr>
          <w:ilvl w:val="0"/>
          <w:numId w:val="16"/>
        </w:numPr>
        <w:spacing w:line="360" w:lineRule="auto"/>
        <w:ind w:firstLineChars="0"/>
        <w:rPr>
          <w:rFonts w:ascii="华文细黑" w:hAnsi="华文细黑" w:eastAsia="华文细黑"/>
          <w:color w:val="595959" w:themeColor="text1" w:themeTint="A6"/>
          <w14:textFill>
            <w14:solidFill>
              <w14:schemeClr w14:val="tx1">
                <w14:lumMod w14:val="65000"/>
                <w14:lumOff w14:val="35000"/>
              </w14:schemeClr>
            </w14:solidFill>
          </w14:textFill>
        </w:rPr>
      </w:pPr>
      <w:r>
        <w:rPr>
          <w:rFonts w:ascii="华文细黑" w:hAnsi="华文细黑" w:eastAsia="华文细黑"/>
          <w:color w:val="595959" w:themeColor="text1" w:themeTint="A6"/>
          <w14:textFill>
            <w14:solidFill>
              <w14:schemeClr w14:val="tx1">
                <w14:lumMod w14:val="65000"/>
                <w14:lumOff w14:val="35000"/>
              </w14:schemeClr>
            </w14:solidFill>
          </w14:textFill>
        </w:rPr>
        <w:t>后台所有返现到前端的报错的文案均通过数据库取值</w:t>
      </w:r>
    </w:p>
    <w:p>
      <w:pPr>
        <w:pStyle w:val="12"/>
        <w:numPr>
          <w:ilvl w:val="0"/>
          <w:numId w:val="16"/>
        </w:numPr>
        <w:spacing w:line="360" w:lineRule="auto"/>
        <w:ind w:firstLineChars="0"/>
        <w:rPr>
          <w:rFonts w:ascii="华文细黑" w:hAnsi="华文细黑" w:eastAsia="华文细黑"/>
          <w:color w:val="595959" w:themeColor="text1" w:themeTint="A6"/>
          <w14:textFill>
            <w14:solidFill>
              <w14:schemeClr w14:val="tx1">
                <w14:lumMod w14:val="65000"/>
                <w14:lumOff w14:val="35000"/>
              </w14:schemeClr>
            </w14:solidFill>
          </w14:textFill>
        </w:rPr>
      </w:pPr>
      <w:r>
        <w:rPr>
          <w:rFonts w:ascii="华文细黑" w:hAnsi="华文细黑" w:eastAsia="华文细黑"/>
          <w:color w:val="595959" w:themeColor="text1" w:themeTint="A6"/>
          <w14:textFill>
            <w14:solidFill>
              <w14:schemeClr w14:val="tx1">
                <w14:lumMod w14:val="65000"/>
                <w14:lumOff w14:val="35000"/>
              </w14:schemeClr>
            </w14:solidFill>
          </w14:textFill>
        </w:rPr>
        <w:t>系统每次报错都需数据库生成保存记录</w:t>
      </w:r>
      <w:r>
        <w:rPr>
          <w:rFonts w:hint="eastAsia" w:ascii="华文细黑" w:hAnsi="华文细黑" w:eastAsia="华文细黑"/>
          <w:color w:val="595959" w:themeColor="text1" w:themeTint="A6"/>
          <w14:textFill>
            <w14:solidFill>
              <w14:schemeClr w14:val="tx1">
                <w14:lumMod w14:val="65000"/>
                <w14:lumOff w14:val="35000"/>
              </w14:schemeClr>
            </w14:solidFill>
          </w14:textFill>
        </w:rPr>
        <w:t>，至少包括发生时间、客户端类型、错误编码、用户I</w:t>
      </w:r>
      <w:r>
        <w:rPr>
          <w:rFonts w:ascii="华文细黑" w:hAnsi="华文细黑" w:eastAsia="华文细黑"/>
          <w:color w:val="595959" w:themeColor="text1" w:themeTint="A6"/>
          <w14:textFill>
            <w14:solidFill>
              <w14:schemeClr w14:val="tx1">
                <w14:lumMod w14:val="65000"/>
                <w14:lumOff w14:val="35000"/>
              </w14:schemeClr>
            </w14:solidFill>
          </w14:textFill>
        </w:rPr>
        <w:t xml:space="preserve">D </w:t>
      </w:r>
      <w:r>
        <w:rPr>
          <w:rFonts w:hint="eastAsia" w:ascii="华文细黑" w:hAnsi="华文细黑" w:eastAsia="华文细黑"/>
          <w:color w:val="595959" w:themeColor="text1" w:themeTint="A6"/>
          <w14:textFill>
            <w14:solidFill>
              <w14:schemeClr w14:val="tx1">
                <w14:lumMod w14:val="65000"/>
                <w14:lumOff w14:val="35000"/>
              </w14:schemeClr>
            </w14:solidFill>
          </w14:textFill>
        </w:rPr>
        <w:t>、订单</w:t>
      </w:r>
      <w:r>
        <w:rPr>
          <w:rFonts w:ascii="华文细黑" w:hAnsi="华文细黑" w:eastAsia="华文细黑"/>
          <w:color w:val="595959" w:themeColor="text1" w:themeTint="A6"/>
          <w14:textFill>
            <w14:solidFill>
              <w14:schemeClr w14:val="tx1">
                <w14:lumMod w14:val="65000"/>
                <w14:lumOff w14:val="35000"/>
              </w14:schemeClr>
            </w14:solidFill>
          </w14:textFill>
        </w:rPr>
        <w:t>ID</w:t>
      </w:r>
      <w:r>
        <w:rPr>
          <w:rFonts w:hint="eastAsia" w:ascii="华文细黑" w:hAnsi="华文细黑" w:eastAsia="华文细黑"/>
          <w:color w:val="595959" w:themeColor="text1" w:themeTint="A6"/>
          <w14:textFill>
            <w14:solidFill>
              <w14:schemeClr w14:val="tx1">
                <w14:lumMod w14:val="65000"/>
                <w14:lumOff w14:val="35000"/>
              </w14:schemeClr>
            </w14:solidFill>
          </w14:textFill>
        </w:rPr>
        <w:t>（若有）、报错内容。</w:t>
      </w:r>
    </w:p>
    <w:tbl>
      <w:tblPr>
        <w:tblStyle w:val="9"/>
        <w:tblW w:w="0" w:type="auto"/>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8"/>
        <w:gridCol w:w="2704"/>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字段名称</w:t>
            </w:r>
          </w:p>
        </w:tc>
        <w:tc>
          <w:tcPr>
            <w:tcW w:w="2765"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说明</w:t>
            </w: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错误编码</w:t>
            </w:r>
          </w:p>
        </w:tc>
        <w:tc>
          <w:tcPr>
            <w:tcW w:w="2765"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字母</w:t>
            </w:r>
            <w:r>
              <w:rPr>
                <w:rFonts w:ascii="华文细黑" w:hAnsi="华文细黑" w:eastAsia="华文细黑"/>
                <w:color w:val="595959" w:themeColor="text1" w:themeTint="A6"/>
                <w14:textFill>
                  <w14:solidFill>
                    <w14:schemeClr w14:val="tx1">
                      <w14:lumMod w14:val="65000"/>
                      <w14:lumOff w14:val="35000"/>
                    </w14:schemeClr>
                  </w14:solidFill>
                </w14:textFill>
              </w:rPr>
              <w:t>/数字</w:t>
            </w:r>
            <w:r>
              <w:rPr>
                <w:rFonts w:hint="eastAsia" w:ascii="华文细黑" w:hAnsi="华文细黑" w:eastAsia="华文细黑"/>
                <w:color w:val="595959" w:themeColor="text1" w:themeTint="A6"/>
                <w14:textFill>
                  <w14:solidFill>
                    <w14:schemeClr w14:val="tx1">
                      <w14:lumMod w14:val="65000"/>
                      <w14:lumOff w14:val="35000"/>
                    </w14:schemeClr>
                  </w14:solidFill>
                </w14:textFill>
              </w:rPr>
              <w:t>，</w:t>
            </w:r>
            <w:r>
              <w:rPr>
                <w:rFonts w:ascii="华文细黑" w:hAnsi="华文细黑" w:eastAsia="华文细黑"/>
                <w:color w:val="595959" w:themeColor="text1" w:themeTint="A6"/>
                <w14:textFill>
                  <w14:solidFill>
                    <w14:schemeClr w14:val="tx1">
                      <w14:lumMod w14:val="65000"/>
                      <w14:lumOff w14:val="35000"/>
                    </w14:schemeClr>
                  </w14:solidFill>
                </w14:textFill>
              </w:rPr>
              <w:t>建议以模块名称首字母开头</w:t>
            </w:r>
            <w:r>
              <w:rPr>
                <w:rFonts w:hint="eastAsia" w:ascii="华文细黑" w:hAnsi="华文细黑" w:eastAsia="华文细黑"/>
                <w:color w:val="595959" w:themeColor="text1" w:themeTint="A6"/>
                <w14:textFill>
                  <w14:solidFill>
                    <w14:schemeClr w14:val="tx1">
                      <w14:lumMod w14:val="65000"/>
                      <w14:lumOff w14:val="35000"/>
                    </w14:schemeClr>
                  </w14:solidFill>
                </w14:textFill>
              </w:rPr>
              <w:t>，</w:t>
            </w:r>
            <w:r>
              <w:rPr>
                <w:rFonts w:ascii="华文细黑" w:hAnsi="华文细黑" w:eastAsia="华文细黑"/>
                <w:color w:val="595959" w:themeColor="text1" w:themeTint="A6"/>
                <w14:textFill>
                  <w14:solidFill>
                    <w14:schemeClr w14:val="tx1">
                      <w14:lumMod w14:val="65000"/>
                      <w14:lumOff w14:val="35000"/>
                    </w14:schemeClr>
                  </w14:solidFill>
                </w14:textFill>
              </w:rPr>
              <w:t>开发人员自行定义</w:t>
            </w: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ascii="华文细黑" w:hAnsi="华文细黑" w:eastAsia="华文细黑"/>
                <w:color w:val="595959" w:themeColor="text1" w:themeTint="A6"/>
                <w14:textFill>
                  <w14:solidFill>
                    <w14:schemeClr w14:val="tx1">
                      <w14:lumMod w14:val="65000"/>
                      <w14:lumOff w14:val="35000"/>
                    </w14:schemeClr>
                  </w14:solidFill>
                </w14:textFill>
              </w:rPr>
              <w:t>客户端类型</w:t>
            </w:r>
          </w:p>
        </w:tc>
        <w:tc>
          <w:tcPr>
            <w:tcW w:w="2765"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后台/小程序/通用</w:t>
            </w: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模块名称</w:t>
            </w:r>
          </w:p>
        </w:tc>
        <w:tc>
          <w:tcPr>
            <w:tcW w:w="2765"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类名称</w:t>
            </w:r>
          </w:p>
        </w:tc>
        <w:tc>
          <w:tcPr>
            <w:tcW w:w="2765"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错误类型</w:t>
            </w:r>
          </w:p>
        </w:tc>
        <w:tc>
          <w:tcPr>
            <w:tcW w:w="2765"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开发人员自行定义</w:t>
            </w: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错误源</w:t>
            </w:r>
          </w:p>
        </w:tc>
        <w:tc>
          <w:tcPr>
            <w:tcW w:w="2765"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内部：我们自己系统产生的报错</w:t>
            </w:r>
          </w:p>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ascii="华文细黑" w:hAnsi="华文细黑" w:eastAsia="华文细黑"/>
                <w:color w:val="595959" w:themeColor="text1" w:themeTint="A6"/>
                <w14:textFill>
                  <w14:solidFill>
                    <w14:schemeClr w14:val="tx1">
                      <w14:lumMod w14:val="65000"/>
                      <w14:lumOff w14:val="35000"/>
                    </w14:schemeClr>
                  </w14:solidFill>
                </w14:textFill>
              </w:rPr>
              <w:t>外部</w:t>
            </w:r>
            <w:r>
              <w:rPr>
                <w:rFonts w:hint="eastAsia" w:ascii="华文细黑" w:hAnsi="华文细黑" w:eastAsia="华文细黑"/>
                <w:color w:val="595959" w:themeColor="text1" w:themeTint="A6"/>
                <w14:textFill>
                  <w14:solidFill>
                    <w14:schemeClr w14:val="tx1">
                      <w14:lumMod w14:val="65000"/>
                      <w14:lumOff w14:val="35000"/>
                    </w14:schemeClr>
                  </w14:solidFill>
                </w14:textFill>
              </w:rPr>
              <w:t>：</w:t>
            </w:r>
            <w:r>
              <w:rPr>
                <w:rFonts w:ascii="华文细黑" w:hAnsi="华文细黑" w:eastAsia="华文细黑"/>
                <w:color w:val="595959" w:themeColor="text1" w:themeTint="A6"/>
                <w14:textFill>
                  <w14:solidFill>
                    <w14:schemeClr w14:val="tx1">
                      <w14:lumMod w14:val="65000"/>
                      <w14:lumOff w14:val="35000"/>
                    </w14:schemeClr>
                  </w14:solidFill>
                </w14:textFill>
              </w:rPr>
              <w:t>外部</w:t>
            </w:r>
            <w:r>
              <w:rPr>
                <w:rFonts w:hint="eastAsia" w:ascii="华文细黑" w:hAnsi="华文细黑" w:eastAsia="华文细黑"/>
                <w:color w:val="595959" w:themeColor="text1" w:themeTint="A6"/>
                <w14:textFill>
                  <w14:solidFill>
                    <w14:schemeClr w14:val="tx1">
                      <w14:lumMod w14:val="65000"/>
                      <w14:lumOff w14:val="35000"/>
                    </w14:schemeClr>
                  </w14:solidFill>
                </w14:textFill>
              </w:rPr>
              <w:t>A</w:t>
            </w:r>
            <w:r>
              <w:rPr>
                <w:rFonts w:ascii="华文细黑" w:hAnsi="华文细黑" w:eastAsia="华文细黑"/>
                <w:color w:val="595959" w:themeColor="text1" w:themeTint="A6"/>
                <w14:textFill>
                  <w14:solidFill>
                    <w14:schemeClr w14:val="tx1">
                      <w14:lumMod w14:val="65000"/>
                      <w14:lumOff w14:val="35000"/>
                    </w14:schemeClr>
                  </w14:solidFill>
                </w14:textFill>
              </w:rPr>
              <w:t>PI产生的报错</w:t>
            </w: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原始文案</w:t>
            </w:r>
          </w:p>
        </w:tc>
        <w:tc>
          <w:tcPr>
            <w:tcW w:w="2765"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内部报错只有原始文案</w:t>
            </w: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是否转译</w:t>
            </w:r>
          </w:p>
        </w:tc>
        <w:tc>
          <w:tcPr>
            <w:tcW w:w="2765"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是/否，仅外部账户可以选是</w:t>
            </w: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转译文案</w:t>
            </w:r>
          </w:p>
        </w:tc>
        <w:tc>
          <w:tcPr>
            <w:tcW w:w="2765"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外部报错时使用</w:t>
            </w:r>
          </w:p>
        </w:tc>
        <w:tc>
          <w:tcPr>
            <w:tcW w:w="2766" w:type="dxa"/>
          </w:tcPr>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tc>
      </w:tr>
    </w:tbl>
    <w:p>
      <w:pPr>
        <w:spacing w:line="360" w:lineRule="auto"/>
        <w:ind w:left="420"/>
        <w:rPr>
          <w:rFonts w:ascii="华文细黑" w:hAnsi="华文细黑" w:eastAsia="华文细黑"/>
          <w:color w:val="595959" w:themeColor="text1" w:themeTint="A6"/>
          <w14:textFill>
            <w14:solidFill>
              <w14:schemeClr w14:val="tx1">
                <w14:lumMod w14:val="65000"/>
                <w14:lumOff w14:val="35000"/>
              </w14:schemeClr>
            </w14:solidFill>
          </w14:textFill>
        </w:rPr>
      </w:pPr>
    </w:p>
    <w:p>
      <w:pPr>
        <w:pStyle w:val="2"/>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r>
        <w:rPr>
          <w:rFonts w:ascii="华文细黑" w:hAnsi="华文细黑" w:eastAsia="华文细黑"/>
          <w:color w:val="595959" w:themeColor="text1" w:themeTint="A6"/>
          <w14:textFill>
            <w14:solidFill>
              <w14:schemeClr w14:val="tx1">
                <w14:lumMod w14:val="65000"/>
                <w14:lumOff w14:val="35000"/>
              </w14:schemeClr>
            </w14:solidFill>
          </w14:textFill>
        </w:rPr>
        <w:t>通知管理</w:t>
      </w:r>
    </w:p>
    <w:p>
      <w:pPr>
        <w:pStyle w:val="12"/>
        <w:numPr>
          <w:ilvl w:val="0"/>
          <w:numId w:val="17"/>
        </w:numPr>
        <w:spacing w:line="360" w:lineRule="auto"/>
        <w:ind w:firstLineChars="0"/>
        <w:rPr>
          <w:rFonts w:ascii="华文细黑" w:hAnsi="华文细黑" w:eastAsia="华文细黑"/>
          <w:color w:val="595959" w:themeColor="text1" w:themeTint="A6"/>
          <w14:textFill>
            <w14:solidFill>
              <w14:schemeClr w14:val="tx1">
                <w14:lumMod w14:val="65000"/>
                <w14:lumOff w14:val="35000"/>
              </w14:schemeClr>
            </w14:solidFill>
          </w14:textFill>
        </w:rPr>
      </w:pPr>
      <w:r>
        <w:rPr>
          <w:rFonts w:ascii="华文细黑" w:hAnsi="华文细黑" w:eastAsia="华文细黑"/>
          <w:color w:val="595959" w:themeColor="text1" w:themeTint="A6"/>
          <w14:textFill>
            <w14:solidFill>
              <w14:schemeClr w14:val="tx1">
                <w14:lumMod w14:val="65000"/>
                <w14:lumOff w14:val="35000"/>
              </w14:schemeClr>
            </w14:solidFill>
          </w14:textFill>
        </w:rPr>
        <w:t>通知分为短信通知</w:t>
      </w:r>
      <w:r>
        <w:rPr>
          <w:rFonts w:hint="eastAsia" w:ascii="华文细黑" w:hAnsi="华文细黑" w:eastAsia="华文细黑"/>
          <w:color w:val="595959" w:themeColor="text1" w:themeTint="A6"/>
          <w14:textFill>
            <w14:solidFill>
              <w14:schemeClr w14:val="tx1">
                <w14:lumMod w14:val="65000"/>
                <w14:lumOff w14:val="35000"/>
              </w14:schemeClr>
            </w14:solidFill>
          </w14:textFill>
        </w:rPr>
        <w:t>、站内</w:t>
      </w:r>
      <w:r>
        <w:rPr>
          <w:rFonts w:ascii="华文细黑" w:hAnsi="华文细黑" w:eastAsia="华文细黑"/>
          <w:color w:val="595959" w:themeColor="text1" w:themeTint="A6"/>
          <w14:textFill>
            <w14:solidFill>
              <w14:schemeClr w14:val="tx1">
                <w14:lumMod w14:val="65000"/>
                <w14:lumOff w14:val="35000"/>
              </w14:schemeClr>
            </w14:solidFill>
          </w14:textFill>
        </w:rPr>
        <w:t>通知</w:t>
      </w:r>
      <w:r>
        <w:rPr>
          <w:rFonts w:hint="eastAsia" w:ascii="华文细黑" w:hAnsi="华文细黑" w:eastAsia="华文细黑"/>
          <w:color w:val="595959" w:themeColor="text1" w:themeTint="A6"/>
          <w14:textFill>
            <w14:solidFill>
              <w14:schemeClr w14:val="tx1">
                <w14:lumMod w14:val="65000"/>
                <w14:lumOff w14:val="35000"/>
              </w14:schemeClr>
            </w14:solidFill>
          </w14:textFill>
        </w:rPr>
        <w:t>、</w:t>
      </w:r>
      <w:r>
        <w:rPr>
          <w:rFonts w:ascii="华文细黑" w:hAnsi="华文细黑" w:eastAsia="华文细黑"/>
          <w:color w:val="595959" w:themeColor="text1" w:themeTint="A6"/>
          <w14:textFill>
            <w14:solidFill>
              <w14:schemeClr w14:val="tx1">
                <w14:lumMod w14:val="65000"/>
                <w14:lumOff w14:val="35000"/>
              </w14:schemeClr>
            </w14:solidFill>
          </w14:textFill>
        </w:rPr>
        <w:t>首页悬浮通知三种类型</w:t>
      </w:r>
      <w:r>
        <w:rPr>
          <w:rFonts w:hint="eastAsia" w:ascii="华文细黑" w:hAnsi="华文细黑" w:eastAsia="华文细黑"/>
          <w:color w:val="595959" w:themeColor="text1" w:themeTint="A6"/>
          <w14:textFill>
            <w14:solidFill>
              <w14:schemeClr w14:val="tx1">
                <w14:lumMod w14:val="65000"/>
                <w14:lumOff w14:val="35000"/>
              </w14:schemeClr>
            </w14:solidFill>
          </w14:textFill>
        </w:rPr>
        <w:t>。</w:t>
      </w:r>
    </w:p>
    <w:p>
      <w:pPr>
        <w:pStyle w:val="12"/>
        <w:spacing w:line="360" w:lineRule="auto"/>
        <w:ind w:left="420" w:firstLine="0" w:firstLineChars="0"/>
        <w:rPr>
          <w:rFonts w:ascii="华文细黑" w:hAnsi="华文细黑" w:eastAsia="华文细黑"/>
          <w:color w:val="595959" w:themeColor="text1" w:themeTint="A6"/>
          <w14:textFill>
            <w14:solidFill>
              <w14:schemeClr w14:val="tx1">
                <w14:lumMod w14:val="65000"/>
                <w14:lumOff w14:val="35000"/>
              </w14:schemeClr>
            </w14:solidFill>
          </w14:textFill>
        </w:rPr>
      </w:pPr>
      <w:r>
        <w:rPr>
          <w:rFonts w:hint="eastAsia" w:ascii="华文细黑" w:hAnsi="华文细黑" w:eastAsia="华文细黑"/>
          <w:color w:val="595959" w:themeColor="text1" w:themeTint="A6"/>
          <w14:textFill>
            <w14:solidFill>
              <w14:schemeClr w14:val="tx1">
                <w14:lumMod w14:val="65000"/>
                <w14:lumOff w14:val="35000"/>
              </w14:schemeClr>
            </w14:solidFill>
          </w14:textFill>
        </w:rPr>
        <w:t xml:space="preserve"> </w:t>
      </w:r>
    </w:p>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p>
      <w:pPr>
        <w:spacing w:line="360" w:lineRule="auto"/>
        <w:rPr>
          <w:rFonts w:ascii="华文细黑" w:hAnsi="华文细黑" w:eastAsia="华文细黑"/>
          <w:color w:val="595959" w:themeColor="text1" w:themeTint="A6"/>
          <w14:textFill>
            <w14:solidFill>
              <w14:schemeClr w14:val="tx1">
                <w14:lumMod w14:val="65000"/>
                <w14:lumOff w14:val="35000"/>
              </w14:schemeClr>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D78D13"/>
    <w:multiLevelType w:val="singleLevel"/>
    <w:tmpl w:val="8CD78D13"/>
    <w:lvl w:ilvl="0" w:tentative="0">
      <w:start w:val="1"/>
      <w:numFmt w:val="decimal"/>
      <w:suff w:val="nothing"/>
      <w:lvlText w:val="%1、"/>
      <w:lvlJc w:val="left"/>
    </w:lvl>
  </w:abstractNum>
  <w:abstractNum w:abstractNumId="1">
    <w:nsid w:val="8FCF696D"/>
    <w:multiLevelType w:val="singleLevel"/>
    <w:tmpl w:val="8FCF696D"/>
    <w:lvl w:ilvl="0" w:tentative="0">
      <w:start w:val="1"/>
      <w:numFmt w:val="decimal"/>
      <w:suff w:val="nothing"/>
      <w:lvlText w:val="%1、"/>
      <w:lvlJc w:val="left"/>
    </w:lvl>
  </w:abstractNum>
  <w:abstractNum w:abstractNumId="2">
    <w:nsid w:val="A13E1000"/>
    <w:multiLevelType w:val="singleLevel"/>
    <w:tmpl w:val="A13E1000"/>
    <w:lvl w:ilvl="0" w:tentative="0">
      <w:start w:val="1"/>
      <w:numFmt w:val="decimal"/>
      <w:suff w:val="nothing"/>
      <w:lvlText w:val="%1、"/>
      <w:lvlJc w:val="left"/>
    </w:lvl>
  </w:abstractNum>
  <w:abstractNum w:abstractNumId="3">
    <w:nsid w:val="A6EA16ED"/>
    <w:multiLevelType w:val="singleLevel"/>
    <w:tmpl w:val="A6EA16ED"/>
    <w:lvl w:ilvl="0" w:tentative="0">
      <w:start w:val="1"/>
      <w:numFmt w:val="decimal"/>
      <w:suff w:val="nothing"/>
      <w:lvlText w:val="%1、"/>
      <w:lvlJc w:val="left"/>
    </w:lvl>
  </w:abstractNum>
  <w:abstractNum w:abstractNumId="4">
    <w:nsid w:val="A757EDFB"/>
    <w:multiLevelType w:val="singleLevel"/>
    <w:tmpl w:val="A757EDFB"/>
    <w:lvl w:ilvl="0" w:tentative="0">
      <w:start w:val="1"/>
      <w:numFmt w:val="decimal"/>
      <w:suff w:val="nothing"/>
      <w:lvlText w:val="%1、"/>
      <w:lvlJc w:val="left"/>
    </w:lvl>
  </w:abstractNum>
  <w:abstractNum w:abstractNumId="5">
    <w:nsid w:val="C1333C81"/>
    <w:multiLevelType w:val="singleLevel"/>
    <w:tmpl w:val="C1333C81"/>
    <w:lvl w:ilvl="0" w:tentative="0">
      <w:start w:val="1"/>
      <w:numFmt w:val="decimal"/>
      <w:suff w:val="nothing"/>
      <w:lvlText w:val="%1、"/>
      <w:lvlJc w:val="left"/>
    </w:lvl>
  </w:abstractNum>
  <w:abstractNum w:abstractNumId="6">
    <w:nsid w:val="CA48CA99"/>
    <w:multiLevelType w:val="singleLevel"/>
    <w:tmpl w:val="CA48CA99"/>
    <w:lvl w:ilvl="0" w:tentative="0">
      <w:start w:val="1"/>
      <w:numFmt w:val="decimal"/>
      <w:suff w:val="nothing"/>
      <w:lvlText w:val="%1、"/>
      <w:lvlJc w:val="left"/>
    </w:lvl>
  </w:abstractNum>
  <w:abstractNum w:abstractNumId="7">
    <w:nsid w:val="D759C42F"/>
    <w:multiLevelType w:val="singleLevel"/>
    <w:tmpl w:val="D759C42F"/>
    <w:lvl w:ilvl="0" w:tentative="0">
      <w:start w:val="1"/>
      <w:numFmt w:val="decimal"/>
      <w:suff w:val="nothing"/>
      <w:lvlText w:val="%1、"/>
      <w:lvlJc w:val="left"/>
    </w:lvl>
  </w:abstractNum>
  <w:abstractNum w:abstractNumId="8">
    <w:nsid w:val="EAD2D9DB"/>
    <w:multiLevelType w:val="singleLevel"/>
    <w:tmpl w:val="EAD2D9DB"/>
    <w:lvl w:ilvl="0" w:tentative="0">
      <w:start w:val="1"/>
      <w:numFmt w:val="decimal"/>
      <w:suff w:val="nothing"/>
      <w:lvlText w:val="%1、"/>
      <w:lvlJc w:val="left"/>
    </w:lvl>
  </w:abstractNum>
  <w:abstractNum w:abstractNumId="9">
    <w:nsid w:val="0554562E"/>
    <w:multiLevelType w:val="singleLevel"/>
    <w:tmpl w:val="0554562E"/>
    <w:lvl w:ilvl="0" w:tentative="0">
      <w:start w:val="1"/>
      <w:numFmt w:val="decimal"/>
      <w:suff w:val="nothing"/>
      <w:lvlText w:val="%1、"/>
      <w:lvlJc w:val="left"/>
    </w:lvl>
  </w:abstractNum>
  <w:abstractNum w:abstractNumId="10">
    <w:nsid w:val="09CE5C91"/>
    <w:multiLevelType w:val="multilevel"/>
    <w:tmpl w:val="09CE5C9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0F8E6662"/>
    <w:multiLevelType w:val="multilevel"/>
    <w:tmpl w:val="0F8E666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11DC60AD"/>
    <w:multiLevelType w:val="multilevel"/>
    <w:tmpl w:val="11DC60A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3">
    <w:nsid w:val="4069B9AD"/>
    <w:multiLevelType w:val="singleLevel"/>
    <w:tmpl w:val="4069B9AD"/>
    <w:lvl w:ilvl="0" w:tentative="0">
      <w:start w:val="1"/>
      <w:numFmt w:val="decimal"/>
      <w:suff w:val="nothing"/>
      <w:lvlText w:val="%1、"/>
      <w:lvlJc w:val="left"/>
    </w:lvl>
  </w:abstractNum>
  <w:abstractNum w:abstractNumId="14">
    <w:nsid w:val="6FF58C35"/>
    <w:multiLevelType w:val="singleLevel"/>
    <w:tmpl w:val="6FF58C35"/>
    <w:lvl w:ilvl="0" w:tentative="0">
      <w:start w:val="1"/>
      <w:numFmt w:val="decimal"/>
      <w:suff w:val="nothing"/>
      <w:lvlText w:val="%1、"/>
      <w:lvlJc w:val="left"/>
    </w:lvl>
  </w:abstractNum>
  <w:abstractNum w:abstractNumId="15">
    <w:nsid w:val="714ACAE6"/>
    <w:multiLevelType w:val="singleLevel"/>
    <w:tmpl w:val="714ACAE6"/>
    <w:lvl w:ilvl="0" w:tentative="0">
      <w:start w:val="1"/>
      <w:numFmt w:val="decimal"/>
      <w:suff w:val="nothing"/>
      <w:lvlText w:val="%1、"/>
      <w:lvlJc w:val="left"/>
    </w:lvl>
  </w:abstractNum>
  <w:abstractNum w:abstractNumId="16">
    <w:nsid w:val="74FB7152"/>
    <w:multiLevelType w:val="singleLevel"/>
    <w:tmpl w:val="74FB7152"/>
    <w:lvl w:ilvl="0" w:tentative="0">
      <w:start w:val="1"/>
      <w:numFmt w:val="decimal"/>
      <w:suff w:val="nothing"/>
      <w:lvlText w:val="%1、"/>
      <w:lvlJc w:val="left"/>
    </w:lvl>
  </w:abstractNum>
  <w:num w:numId="1">
    <w:abstractNumId w:val="7"/>
  </w:num>
  <w:num w:numId="2">
    <w:abstractNumId w:val="6"/>
  </w:num>
  <w:num w:numId="3">
    <w:abstractNumId w:val="5"/>
  </w:num>
  <w:num w:numId="4">
    <w:abstractNumId w:val="14"/>
  </w:num>
  <w:num w:numId="5">
    <w:abstractNumId w:val="13"/>
  </w:num>
  <w:num w:numId="6">
    <w:abstractNumId w:val="16"/>
  </w:num>
  <w:num w:numId="7">
    <w:abstractNumId w:val="0"/>
  </w:num>
  <w:num w:numId="8">
    <w:abstractNumId w:val="3"/>
  </w:num>
  <w:num w:numId="9">
    <w:abstractNumId w:val="2"/>
  </w:num>
  <w:num w:numId="10">
    <w:abstractNumId w:val="1"/>
  </w:num>
  <w:num w:numId="11">
    <w:abstractNumId w:val="11"/>
  </w:num>
  <w:num w:numId="12">
    <w:abstractNumId w:val="15"/>
  </w:num>
  <w:num w:numId="13">
    <w:abstractNumId w:val="4"/>
  </w:num>
  <w:num w:numId="14">
    <w:abstractNumId w:val="8"/>
  </w:num>
  <w:num w:numId="15">
    <w:abstractNumId w:val="9"/>
  </w:num>
  <w:num w:numId="16">
    <w:abstractNumId w:val="1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2NDgzMmNjYjRmNmI1ZTM3OWIzYThlYTRlNjZhZDgifQ=="/>
  </w:docVars>
  <w:rsids>
    <w:rsidRoot w:val="00BD11C3"/>
    <w:rsid w:val="00001070"/>
    <w:rsid w:val="00007B4F"/>
    <w:rsid w:val="000119C1"/>
    <w:rsid w:val="00012D47"/>
    <w:rsid w:val="00012FF5"/>
    <w:rsid w:val="00014A48"/>
    <w:rsid w:val="000159C3"/>
    <w:rsid w:val="0002064A"/>
    <w:rsid w:val="00023081"/>
    <w:rsid w:val="00023561"/>
    <w:rsid w:val="000253BE"/>
    <w:rsid w:val="00027436"/>
    <w:rsid w:val="0003053E"/>
    <w:rsid w:val="0003140D"/>
    <w:rsid w:val="00034954"/>
    <w:rsid w:val="00035817"/>
    <w:rsid w:val="00036A0E"/>
    <w:rsid w:val="00040E2E"/>
    <w:rsid w:val="00041545"/>
    <w:rsid w:val="00044A74"/>
    <w:rsid w:val="00044B5A"/>
    <w:rsid w:val="00044D3B"/>
    <w:rsid w:val="000508CA"/>
    <w:rsid w:val="00052353"/>
    <w:rsid w:val="00052ABA"/>
    <w:rsid w:val="00053088"/>
    <w:rsid w:val="000552F3"/>
    <w:rsid w:val="000553D9"/>
    <w:rsid w:val="000569F2"/>
    <w:rsid w:val="00057907"/>
    <w:rsid w:val="00057AE6"/>
    <w:rsid w:val="000665AB"/>
    <w:rsid w:val="00066FED"/>
    <w:rsid w:val="000701FF"/>
    <w:rsid w:val="000715AD"/>
    <w:rsid w:val="00077CB1"/>
    <w:rsid w:val="00081FF5"/>
    <w:rsid w:val="00082EDF"/>
    <w:rsid w:val="000843C1"/>
    <w:rsid w:val="0008790A"/>
    <w:rsid w:val="00093640"/>
    <w:rsid w:val="00093A72"/>
    <w:rsid w:val="00093BA4"/>
    <w:rsid w:val="000942C9"/>
    <w:rsid w:val="00095BAD"/>
    <w:rsid w:val="00097863"/>
    <w:rsid w:val="000A31B1"/>
    <w:rsid w:val="000A397E"/>
    <w:rsid w:val="000A3EC8"/>
    <w:rsid w:val="000A5588"/>
    <w:rsid w:val="000A59F3"/>
    <w:rsid w:val="000A644B"/>
    <w:rsid w:val="000B041D"/>
    <w:rsid w:val="000B0EB4"/>
    <w:rsid w:val="000B484C"/>
    <w:rsid w:val="000C0F0F"/>
    <w:rsid w:val="000C4E37"/>
    <w:rsid w:val="000D2A45"/>
    <w:rsid w:val="000D5E21"/>
    <w:rsid w:val="000D6656"/>
    <w:rsid w:val="000D67C0"/>
    <w:rsid w:val="000E276A"/>
    <w:rsid w:val="000E3A14"/>
    <w:rsid w:val="000E5964"/>
    <w:rsid w:val="000E6999"/>
    <w:rsid w:val="000E7180"/>
    <w:rsid w:val="000F3FBB"/>
    <w:rsid w:val="000F4AB4"/>
    <w:rsid w:val="00101239"/>
    <w:rsid w:val="00101555"/>
    <w:rsid w:val="00101E47"/>
    <w:rsid w:val="00101E8A"/>
    <w:rsid w:val="00103621"/>
    <w:rsid w:val="001063E8"/>
    <w:rsid w:val="0010733E"/>
    <w:rsid w:val="00111BF4"/>
    <w:rsid w:val="00112289"/>
    <w:rsid w:val="001163B3"/>
    <w:rsid w:val="0011676A"/>
    <w:rsid w:val="00122B9C"/>
    <w:rsid w:val="00125F88"/>
    <w:rsid w:val="0012615E"/>
    <w:rsid w:val="00133736"/>
    <w:rsid w:val="001434FE"/>
    <w:rsid w:val="00145F75"/>
    <w:rsid w:val="0015235B"/>
    <w:rsid w:val="001633FE"/>
    <w:rsid w:val="00170CA4"/>
    <w:rsid w:val="0017188C"/>
    <w:rsid w:val="001726B4"/>
    <w:rsid w:val="00176AF3"/>
    <w:rsid w:val="001853DA"/>
    <w:rsid w:val="0018613D"/>
    <w:rsid w:val="00187141"/>
    <w:rsid w:val="0019264C"/>
    <w:rsid w:val="0019583D"/>
    <w:rsid w:val="00196A5D"/>
    <w:rsid w:val="0019708A"/>
    <w:rsid w:val="001A1411"/>
    <w:rsid w:val="001A1FE1"/>
    <w:rsid w:val="001A3A0C"/>
    <w:rsid w:val="001A4844"/>
    <w:rsid w:val="001A5329"/>
    <w:rsid w:val="001A6E7F"/>
    <w:rsid w:val="001A7266"/>
    <w:rsid w:val="001A744F"/>
    <w:rsid w:val="001A7B2E"/>
    <w:rsid w:val="001B117F"/>
    <w:rsid w:val="001B29BE"/>
    <w:rsid w:val="001C0642"/>
    <w:rsid w:val="001C2463"/>
    <w:rsid w:val="001C6217"/>
    <w:rsid w:val="001C6FE3"/>
    <w:rsid w:val="001D5D4A"/>
    <w:rsid w:val="001D6B9D"/>
    <w:rsid w:val="001D747F"/>
    <w:rsid w:val="001D7534"/>
    <w:rsid w:val="001E5183"/>
    <w:rsid w:val="001E55B5"/>
    <w:rsid w:val="001F013F"/>
    <w:rsid w:val="001F2750"/>
    <w:rsid w:val="001F56E6"/>
    <w:rsid w:val="001F7CDB"/>
    <w:rsid w:val="002005BD"/>
    <w:rsid w:val="00207F9C"/>
    <w:rsid w:val="002116DC"/>
    <w:rsid w:val="00214CD2"/>
    <w:rsid w:val="00214F70"/>
    <w:rsid w:val="002207AC"/>
    <w:rsid w:val="0022191C"/>
    <w:rsid w:val="00221CD1"/>
    <w:rsid w:val="0022457F"/>
    <w:rsid w:val="00231223"/>
    <w:rsid w:val="002341CA"/>
    <w:rsid w:val="00235777"/>
    <w:rsid w:val="00237E04"/>
    <w:rsid w:val="00240438"/>
    <w:rsid w:val="002445D5"/>
    <w:rsid w:val="00245154"/>
    <w:rsid w:val="00246AD7"/>
    <w:rsid w:val="002471DA"/>
    <w:rsid w:val="00250D0C"/>
    <w:rsid w:val="00252DB3"/>
    <w:rsid w:val="00253B0E"/>
    <w:rsid w:val="0025694A"/>
    <w:rsid w:val="00260E62"/>
    <w:rsid w:val="0026130D"/>
    <w:rsid w:val="00262B0D"/>
    <w:rsid w:val="002642CE"/>
    <w:rsid w:val="00265E18"/>
    <w:rsid w:val="0027017B"/>
    <w:rsid w:val="002770CA"/>
    <w:rsid w:val="00277F4F"/>
    <w:rsid w:val="00282A34"/>
    <w:rsid w:val="00285085"/>
    <w:rsid w:val="0028625F"/>
    <w:rsid w:val="00287665"/>
    <w:rsid w:val="00295B2C"/>
    <w:rsid w:val="002A0A62"/>
    <w:rsid w:val="002A1810"/>
    <w:rsid w:val="002A190A"/>
    <w:rsid w:val="002A1F39"/>
    <w:rsid w:val="002A3BE6"/>
    <w:rsid w:val="002A7907"/>
    <w:rsid w:val="002B0E34"/>
    <w:rsid w:val="002B154B"/>
    <w:rsid w:val="002B16D0"/>
    <w:rsid w:val="002B3FC2"/>
    <w:rsid w:val="002B5BB4"/>
    <w:rsid w:val="002B7C7D"/>
    <w:rsid w:val="002B7FAA"/>
    <w:rsid w:val="002C29A1"/>
    <w:rsid w:val="002E1A35"/>
    <w:rsid w:val="002E24C9"/>
    <w:rsid w:val="002E4815"/>
    <w:rsid w:val="002E4FC4"/>
    <w:rsid w:val="002E7D42"/>
    <w:rsid w:val="002F4905"/>
    <w:rsid w:val="002F574F"/>
    <w:rsid w:val="002F7AD6"/>
    <w:rsid w:val="003005EC"/>
    <w:rsid w:val="00302093"/>
    <w:rsid w:val="0031188D"/>
    <w:rsid w:val="00312556"/>
    <w:rsid w:val="00314A66"/>
    <w:rsid w:val="0031549D"/>
    <w:rsid w:val="0031594A"/>
    <w:rsid w:val="00324FBA"/>
    <w:rsid w:val="0033205F"/>
    <w:rsid w:val="00332099"/>
    <w:rsid w:val="0033271F"/>
    <w:rsid w:val="00333A8B"/>
    <w:rsid w:val="00335B9E"/>
    <w:rsid w:val="003415D0"/>
    <w:rsid w:val="003446FF"/>
    <w:rsid w:val="0034665E"/>
    <w:rsid w:val="00346E55"/>
    <w:rsid w:val="00350D20"/>
    <w:rsid w:val="00352C55"/>
    <w:rsid w:val="003634B6"/>
    <w:rsid w:val="003719A2"/>
    <w:rsid w:val="003723A8"/>
    <w:rsid w:val="00372FEB"/>
    <w:rsid w:val="00375256"/>
    <w:rsid w:val="003758D4"/>
    <w:rsid w:val="003800E9"/>
    <w:rsid w:val="003824F5"/>
    <w:rsid w:val="003838FB"/>
    <w:rsid w:val="003845FE"/>
    <w:rsid w:val="003850C3"/>
    <w:rsid w:val="00387570"/>
    <w:rsid w:val="00392C60"/>
    <w:rsid w:val="003A0113"/>
    <w:rsid w:val="003A3CBB"/>
    <w:rsid w:val="003A44F0"/>
    <w:rsid w:val="003A73EF"/>
    <w:rsid w:val="003A7496"/>
    <w:rsid w:val="003A7FAC"/>
    <w:rsid w:val="003B18EC"/>
    <w:rsid w:val="003B6938"/>
    <w:rsid w:val="003C0270"/>
    <w:rsid w:val="003C0971"/>
    <w:rsid w:val="003C1891"/>
    <w:rsid w:val="003C20F4"/>
    <w:rsid w:val="003C61B3"/>
    <w:rsid w:val="003D5A32"/>
    <w:rsid w:val="003E113C"/>
    <w:rsid w:val="003E1B84"/>
    <w:rsid w:val="003E5916"/>
    <w:rsid w:val="003E5E44"/>
    <w:rsid w:val="003E5E57"/>
    <w:rsid w:val="003E66C6"/>
    <w:rsid w:val="003E6A31"/>
    <w:rsid w:val="003E7850"/>
    <w:rsid w:val="003F0D7D"/>
    <w:rsid w:val="003F54A3"/>
    <w:rsid w:val="0040159D"/>
    <w:rsid w:val="00403849"/>
    <w:rsid w:val="00410A42"/>
    <w:rsid w:val="0041147C"/>
    <w:rsid w:val="004118F3"/>
    <w:rsid w:val="0041264A"/>
    <w:rsid w:val="00412DBF"/>
    <w:rsid w:val="00413A1D"/>
    <w:rsid w:val="00417FCE"/>
    <w:rsid w:val="0042011F"/>
    <w:rsid w:val="004228CA"/>
    <w:rsid w:val="00424697"/>
    <w:rsid w:val="0042654F"/>
    <w:rsid w:val="004278A6"/>
    <w:rsid w:val="004402AB"/>
    <w:rsid w:val="00447F6E"/>
    <w:rsid w:val="00453AFA"/>
    <w:rsid w:val="004569D4"/>
    <w:rsid w:val="004573F0"/>
    <w:rsid w:val="00457432"/>
    <w:rsid w:val="004576B1"/>
    <w:rsid w:val="00460130"/>
    <w:rsid w:val="00460732"/>
    <w:rsid w:val="00461175"/>
    <w:rsid w:val="00466B23"/>
    <w:rsid w:val="004679A7"/>
    <w:rsid w:val="00471DA7"/>
    <w:rsid w:val="00473B42"/>
    <w:rsid w:val="004750DD"/>
    <w:rsid w:val="00484008"/>
    <w:rsid w:val="0048496E"/>
    <w:rsid w:val="00484E55"/>
    <w:rsid w:val="00486756"/>
    <w:rsid w:val="00490FD1"/>
    <w:rsid w:val="00491101"/>
    <w:rsid w:val="00495287"/>
    <w:rsid w:val="00495415"/>
    <w:rsid w:val="004958DC"/>
    <w:rsid w:val="00496525"/>
    <w:rsid w:val="004A2949"/>
    <w:rsid w:val="004A3421"/>
    <w:rsid w:val="004A4269"/>
    <w:rsid w:val="004A62F4"/>
    <w:rsid w:val="004B4222"/>
    <w:rsid w:val="004B5FE2"/>
    <w:rsid w:val="004C01DA"/>
    <w:rsid w:val="004C05CD"/>
    <w:rsid w:val="004C110C"/>
    <w:rsid w:val="004C19D7"/>
    <w:rsid w:val="004C5C66"/>
    <w:rsid w:val="004D04C4"/>
    <w:rsid w:val="004D4B81"/>
    <w:rsid w:val="004D59DC"/>
    <w:rsid w:val="004D5C87"/>
    <w:rsid w:val="004E1690"/>
    <w:rsid w:val="004E2256"/>
    <w:rsid w:val="004E337A"/>
    <w:rsid w:val="004F1B19"/>
    <w:rsid w:val="004F3400"/>
    <w:rsid w:val="004F68C8"/>
    <w:rsid w:val="0050027B"/>
    <w:rsid w:val="00503BDC"/>
    <w:rsid w:val="0050662F"/>
    <w:rsid w:val="0051218B"/>
    <w:rsid w:val="005139C8"/>
    <w:rsid w:val="00514C32"/>
    <w:rsid w:val="00515E66"/>
    <w:rsid w:val="00523FF0"/>
    <w:rsid w:val="0052679A"/>
    <w:rsid w:val="00526F9E"/>
    <w:rsid w:val="00531B10"/>
    <w:rsid w:val="00532BB2"/>
    <w:rsid w:val="00534973"/>
    <w:rsid w:val="00536297"/>
    <w:rsid w:val="00537CE1"/>
    <w:rsid w:val="00543B1B"/>
    <w:rsid w:val="005442CD"/>
    <w:rsid w:val="005442DD"/>
    <w:rsid w:val="005530B1"/>
    <w:rsid w:val="00555BC5"/>
    <w:rsid w:val="00556F0B"/>
    <w:rsid w:val="00562992"/>
    <w:rsid w:val="005646E3"/>
    <w:rsid w:val="00565E61"/>
    <w:rsid w:val="005670A0"/>
    <w:rsid w:val="00567C10"/>
    <w:rsid w:val="00571A73"/>
    <w:rsid w:val="005723B2"/>
    <w:rsid w:val="00573662"/>
    <w:rsid w:val="00577E79"/>
    <w:rsid w:val="00580412"/>
    <w:rsid w:val="00581522"/>
    <w:rsid w:val="00583461"/>
    <w:rsid w:val="00583494"/>
    <w:rsid w:val="00584C64"/>
    <w:rsid w:val="00585599"/>
    <w:rsid w:val="005940E1"/>
    <w:rsid w:val="00595013"/>
    <w:rsid w:val="005968FF"/>
    <w:rsid w:val="005A1285"/>
    <w:rsid w:val="005A498D"/>
    <w:rsid w:val="005A650A"/>
    <w:rsid w:val="005A79D7"/>
    <w:rsid w:val="005B10DA"/>
    <w:rsid w:val="005B1AD2"/>
    <w:rsid w:val="005B1FF1"/>
    <w:rsid w:val="005B2836"/>
    <w:rsid w:val="005B2C1C"/>
    <w:rsid w:val="005B4A56"/>
    <w:rsid w:val="005B6D59"/>
    <w:rsid w:val="005C20C3"/>
    <w:rsid w:val="005C2395"/>
    <w:rsid w:val="005C32A7"/>
    <w:rsid w:val="005C5995"/>
    <w:rsid w:val="005E0D75"/>
    <w:rsid w:val="005E29D2"/>
    <w:rsid w:val="005E3F43"/>
    <w:rsid w:val="005F0CA1"/>
    <w:rsid w:val="005F1475"/>
    <w:rsid w:val="005F1D35"/>
    <w:rsid w:val="005F43DD"/>
    <w:rsid w:val="0060402A"/>
    <w:rsid w:val="00604DE1"/>
    <w:rsid w:val="00605BFB"/>
    <w:rsid w:val="00611A90"/>
    <w:rsid w:val="00612866"/>
    <w:rsid w:val="00612936"/>
    <w:rsid w:val="0061323A"/>
    <w:rsid w:val="00613822"/>
    <w:rsid w:val="006161FD"/>
    <w:rsid w:val="00626340"/>
    <w:rsid w:val="00627DF1"/>
    <w:rsid w:val="006343EA"/>
    <w:rsid w:val="00635108"/>
    <w:rsid w:val="00636A18"/>
    <w:rsid w:val="0063785D"/>
    <w:rsid w:val="00637E9F"/>
    <w:rsid w:val="006413B1"/>
    <w:rsid w:val="0064152E"/>
    <w:rsid w:val="00641DEC"/>
    <w:rsid w:val="00642142"/>
    <w:rsid w:val="00644ED9"/>
    <w:rsid w:val="00646CDD"/>
    <w:rsid w:val="00651138"/>
    <w:rsid w:val="0065469F"/>
    <w:rsid w:val="006609D8"/>
    <w:rsid w:val="00662660"/>
    <w:rsid w:val="006634C5"/>
    <w:rsid w:val="00665BFC"/>
    <w:rsid w:val="006661E9"/>
    <w:rsid w:val="0066648D"/>
    <w:rsid w:val="00670763"/>
    <w:rsid w:val="006710BA"/>
    <w:rsid w:val="00671E48"/>
    <w:rsid w:val="00671F12"/>
    <w:rsid w:val="006727BC"/>
    <w:rsid w:val="00673C16"/>
    <w:rsid w:val="00673E7A"/>
    <w:rsid w:val="0067435B"/>
    <w:rsid w:val="00680376"/>
    <w:rsid w:val="0068252F"/>
    <w:rsid w:val="00682663"/>
    <w:rsid w:val="00682827"/>
    <w:rsid w:val="006868BC"/>
    <w:rsid w:val="006A0E3A"/>
    <w:rsid w:val="006A2186"/>
    <w:rsid w:val="006A4BAC"/>
    <w:rsid w:val="006B2690"/>
    <w:rsid w:val="006B26FB"/>
    <w:rsid w:val="006B7B26"/>
    <w:rsid w:val="006C04E0"/>
    <w:rsid w:val="006C0ED7"/>
    <w:rsid w:val="006C2158"/>
    <w:rsid w:val="006C27CA"/>
    <w:rsid w:val="006C2B3B"/>
    <w:rsid w:val="006C46AF"/>
    <w:rsid w:val="006C5B4B"/>
    <w:rsid w:val="006D61C3"/>
    <w:rsid w:val="006D68FC"/>
    <w:rsid w:val="006D7BEF"/>
    <w:rsid w:val="006E038C"/>
    <w:rsid w:val="006E0623"/>
    <w:rsid w:val="006E1AB0"/>
    <w:rsid w:val="006E3563"/>
    <w:rsid w:val="006E76E1"/>
    <w:rsid w:val="006F4028"/>
    <w:rsid w:val="006F53CB"/>
    <w:rsid w:val="006F74BA"/>
    <w:rsid w:val="007011E3"/>
    <w:rsid w:val="00703D04"/>
    <w:rsid w:val="00703D28"/>
    <w:rsid w:val="00705947"/>
    <w:rsid w:val="00711E46"/>
    <w:rsid w:val="00714486"/>
    <w:rsid w:val="00716B18"/>
    <w:rsid w:val="00720A42"/>
    <w:rsid w:val="00723968"/>
    <w:rsid w:val="00724676"/>
    <w:rsid w:val="00727BF2"/>
    <w:rsid w:val="00732BF9"/>
    <w:rsid w:val="00732E4F"/>
    <w:rsid w:val="00732EC0"/>
    <w:rsid w:val="00735A8A"/>
    <w:rsid w:val="00741728"/>
    <w:rsid w:val="00743D3B"/>
    <w:rsid w:val="007443C1"/>
    <w:rsid w:val="007461AF"/>
    <w:rsid w:val="00757AE9"/>
    <w:rsid w:val="0076084D"/>
    <w:rsid w:val="00761263"/>
    <w:rsid w:val="0076470D"/>
    <w:rsid w:val="00766BD9"/>
    <w:rsid w:val="00770CF6"/>
    <w:rsid w:val="007714FA"/>
    <w:rsid w:val="00771CA4"/>
    <w:rsid w:val="007723F2"/>
    <w:rsid w:val="00772B12"/>
    <w:rsid w:val="007743AE"/>
    <w:rsid w:val="00774D8D"/>
    <w:rsid w:val="00776031"/>
    <w:rsid w:val="007800D9"/>
    <w:rsid w:val="00782DDE"/>
    <w:rsid w:val="007835C7"/>
    <w:rsid w:val="00784A02"/>
    <w:rsid w:val="00785F99"/>
    <w:rsid w:val="00794F14"/>
    <w:rsid w:val="007A124A"/>
    <w:rsid w:val="007A63E1"/>
    <w:rsid w:val="007A70BA"/>
    <w:rsid w:val="007B1D0F"/>
    <w:rsid w:val="007B3FBC"/>
    <w:rsid w:val="007B4E32"/>
    <w:rsid w:val="007B5540"/>
    <w:rsid w:val="007C3B81"/>
    <w:rsid w:val="007D06B6"/>
    <w:rsid w:val="007D06C9"/>
    <w:rsid w:val="007D1510"/>
    <w:rsid w:val="007D2010"/>
    <w:rsid w:val="007D3BD0"/>
    <w:rsid w:val="007D414B"/>
    <w:rsid w:val="007D49DB"/>
    <w:rsid w:val="007D5991"/>
    <w:rsid w:val="007E1F9C"/>
    <w:rsid w:val="007E2E8D"/>
    <w:rsid w:val="007E35E0"/>
    <w:rsid w:val="007E3A80"/>
    <w:rsid w:val="007E3C7A"/>
    <w:rsid w:val="007E3E9F"/>
    <w:rsid w:val="007E4AC0"/>
    <w:rsid w:val="007E50C8"/>
    <w:rsid w:val="007E7C79"/>
    <w:rsid w:val="007F05E3"/>
    <w:rsid w:val="007F38D6"/>
    <w:rsid w:val="008005C4"/>
    <w:rsid w:val="00802C16"/>
    <w:rsid w:val="00804C55"/>
    <w:rsid w:val="00810463"/>
    <w:rsid w:val="00816860"/>
    <w:rsid w:val="00817A49"/>
    <w:rsid w:val="00824B79"/>
    <w:rsid w:val="00825B96"/>
    <w:rsid w:val="00825D46"/>
    <w:rsid w:val="00830136"/>
    <w:rsid w:val="008308A5"/>
    <w:rsid w:val="0083215B"/>
    <w:rsid w:val="00833378"/>
    <w:rsid w:val="008347AD"/>
    <w:rsid w:val="008367C8"/>
    <w:rsid w:val="00840F26"/>
    <w:rsid w:val="00842B17"/>
    <w:rsid w:val="0084428B"/>
    <w:rsid w:val="008472D2"/>
    <w:rsid w:val="00851E65"/>
    <w:rsid w:val="008600A7"/>
    <w:rsid w:val="0086196E"/>
    <w:rsid w:val="008628C2"/>
    <w:rsid w:val="00862D90"/>
    <w:rsid w:val="008644AC"/>
    <w:rsid w:val="00864E7E"/>
    <w:rsid w:val="008658C7"/>
    <w:rsid w:val="008721CE"/>
    <w:rsid w:val="0087237C"/>
    <w:rsid w:val="00873520"/>
    <w:rsid w:val="00873A98"/>
    <w:rsid w:val="008740AA"/>
    <w:rsid w:val="00881B2D"/>
    <w:rsid w:val="00882BFF"/>
    <w:rsid w:val="0088586F"/>
    <w:rsid w:val="00886FE8"/>
    <w:rsid w:val="00895822"/>
    <w:rsid w:val="00896C9B"/>
    <w:rsid w:val="008A24BF"/>
    <w:rsid w:val="008A3D92"/>
    <w:rsid w:val="008A4818"/>
    <w:rsid w:val="008A4DA3"/>
    <w:rsid w:val="008A5ECB"/>
    <w:rsid w:val="008A668E"/>
    <w:rsid w:val="008A6D93"/>
    <w:rsid w:val="008A76CC"/>
    <w:rsid w:val="008A7B7C"/>
    <w:rsid w:val="008B124B"/>
    <w:rsid w:val="008B3198"/>
    <w:rsid w:val="008B5119"/>
    <w:rsid w:val="008B6568"/>
    <w:rsid w:val="008B7652"/>
    <w:rsid w:val="008C4668"/>
    <w:rsid w:val="008C6126"/>
    <w:rsid w:val="008C65D7"/>
    <w:rsid w:val="008D3BD8"/>
    <w:rsid w:val="008D43B7"/>
    <w:rsid w:val="008E1C70"/>
    <w:rsid w:val="008E1CF7"/>
    <w:rsid w:val="008E2847"/>
    <w:rsid w:val="008E367D"/>
    <w:rsid w:val="008E378E"/>
    <w:rsid w:val="008E4AE1"/>
    <w:rsid w:val="008E603E"/>
    <w:rsid w:val="008F0CE6"/>
    <w:rsid w:val="008F648D"/>
    <w:rsid w:val="008F68AB"/>
    <w:rsid w:val="008F7137"/>
    <w:rsid w:val="009010CF"/>
    <w:rsid w:val="009017C7"/>
    <w:rsid w:val="00901AD6"/>
    <w:rsid w:val="00902BC5"/>
    <w:rsid w:val="0091368B"/>
    <w:rsid w:val="00920594"/>
    <w:rsid w:val="00921613"/>
    <w:rsid w:val="00921E5E"/>
    <w:rsid w:val="009274A7"/>
    <w:rsid w:val="009326EC"/>
    <w:rsid w:val="009342E4"/>
    <w:rsid w:val="00934C0B"/>
    <w:rsid w:val="0093695C"/>
    <w:rsid w:val="00937469"/>
    <w:rsid w:val="00937FDE"/>
    <w:rsid w:val="00941791"/>
    <w:rsid w:val="0094357F"/>
    <w:rsid w:val="009454C4"/>
    <w:rsid w:val="00945D34"/>
    <w:rsid w:val="00951892"/>
    <w:rsid w:val="00951FC4"/>
    <w:rsid w:val="00953A3C"/>
    <w:rsid w:val="009570C0"/>
    <w:rsid w:val="00963BA7"/>
    <w:rsid w:val="00964640"/>
    <w:rsid w:val="009660B4"/>
    <w:rsid w:val="009718EE"/>
    <w:rsid w:val="0097284E"/>
    <w:rsid w:val="00972A05"/>
    <w:rsid w:val="00972FD4"/>
    <w:rsid w:val="009733D0"/>
    <w:rsid w:val="009776C4"/>
    <w:rsid w:val="009778C1"/>
    <w:rsid w:val="0098086B"/>
    <w:rsid w:val="00990F9D"/>
    <w:rsid w:val="009915D0"/>
    <w:rsid w:val="00996B01"/>
    <w:rsid w:val="009A07D7"/>
    <w:rsid w:val="009B4C2B"/>
    <w:rsid w:val="009B5279"/>
    <w:rsid w:val="009B551A"/>
    <w:rsid w:val="009B7002"/>
    <w:rsid w:val="009B7DE5"/>
    <w:rsid w:val="009C3861"/>
    <w:rsid w:val="009C3C13"/>
    <w:rsid w:val="009C3FB8"/>
    <w:rsid w:val="009C56DB"/>
    <w:rsid w:val="009D252C"/>
    <w:rsid w:val="009D4A78"/>
    <w:rsid w:val="009D57C4"/>
    <w:rsid w:val="009D696F"/>
    <w:rsid w:val="009D6DBC"/>
    <w:rsid w:val="009E2794"/>
    <w:rsid w:val="009E29FC"/>
    <w:rsid w:val="009E3174"/>
    <w:rsid w:val="009E4B47"/>
    <w:rsid w:val="009F02E7"/>
    <w:rsid w:val="009F0800"/>
    <w:rsid w:val="009F2B99"/>
    <w:rsid w:val="009F3932"/>
    <w:rsid w:val="00A008C6"/>
    <w:rsid w:val="00A0153F"/>
    <w:rsid w:val="00A044B4"/>
    <w:rsid w:val="00A04517"/>
    <w:rsid w:val="00A049FF"/>
    <w:rsid w:val="00A07B9A"/>
    <w:rsid w:val="00A10B6A"/>
    <w:rsid w:val="00A124AD"/>
    <w:rsid w:val="00A12F72"/>
    <w:rsid w:val="00A1662B"/>
    <w:rsid w:val="00A174F8"/>
    <w:rsid w:val="00A2180E"/>
    <w:rsid w:val="00A240AD"/>
    <w:rsid w:val="00A25015"/>
    <w:rsid w:val="00A310C3"/>
    <w:rsid w:val="00A346BF"/>
    <w:rsid w:val="00A371C8"/>
    <w:rsid w:val="00A375E4"/>
    <w:rsid w:val="00A3766A"/>
    <w:rsid w:val="00A51CB0"/>
    <w:rsid w:val="00A52A02"/>
    <w:rsid w:val="00A56DA1"/>
    <w:rsid w:val="00A60265"/>
    <w:rsid w:val="00A618CE"/>
    <w:rsid w:val="00A6288E"/>
    <w:rsid w:val="00A64FC4"/>
    <w:rsid w:val="00A6518A"/>
    <w:rsid w:val="00A72B43"/>
    <w:rsid w:val="00A72CB5"/>
    <w:rsid w:val="00A75008"/>
    <w:rsid w:val="00A77377"/>
    <w:rsid w:val="00A77595"/>
    <w:rsid w:val="00A80C5D"/>
    <w:rsid w:val="00A879FB"/>
    <w:rsid w:val="00A92CDE"/>
    <w:rsid w:val="00A93F48"/>
    <w:rsid w:val="00A945A9"/>
    <w:rsid w:val="00A95F63"/>
    <w:rsid w:val="00A975DE"/>
    <w:rsid w:val="00AA1804"/>
    <w:rsid w:val="00AA2720"/>
    <w:rsid w:val="00AA43E1"/>
    <w:rsid w:val="00AA69E9"/>
    <w:rsid w:val="00AB0762"/>
    <w:rsid w:val="00AB15C2"/>
    <w:rsid w:val="00AB2136"/>
    <w:rsid w:val="00AB2437"/>
    <w:rsid w:val="00AB2AFE"/>
    <w:rsid w:val="00AB4700"/>
    <w:rsid w:val="00AB6F91"/>
    <w:rsid w:val="00AC4DFD"/>
    <w:rsid w:val="00AD0B66"/>
    <w:rsid w:val="00AD405B"/>
    <w:rsid w:val="00AD4CC3"/>
    <w:rsid w:val="00AD6374"/>
    <w:rsid w:val="00AD6EA6"/>
    <w:rsid w:val="00AE2236"/>
    <w:rsid w:val="00AE4BEE"/>
    <w:rsid w:val="00AF072A"/>
    <w:rsid w:val="00AF07A7"/>
    <w:rsid w:val="00B01172"/>
    <w:rsid w:val="00B0166A"/>
    <w:rsid w:val="00B02EC2"/>
    <w:rsid w:val="00B02F62"/>
    <w:rsid w:val="00B0650E"/>
    <w:rsid w:val="00B11013"/>
    <w:rsid w:val="00B125B6"/>
    <w:rsid w:val="00B13E2D"/>
    <w:rsid w:val="00B14570"/>
    <w:rsid w:val="00B150D2"/>
    <w:rsid w:val="00B15261"/>
    <w:rsid w:val="00B2001B"/>
    <w:rsid w:val="00B201D7"/>
    <w:rsid w:val="00B2365D"/>
    <w:rsid w:val="00B23992"/>
    <w:rsid w:val="00B24768"/>
    <w:rsid w:val="00B271E6"/>
    <w:rsid w:val="00B311B1"/>
    <w:rsid w:val="00B32368"/>
    <w:rsid w:val="00B4465F"/>
    <w:rsid w:val="00B4631D"/>
    <w:rsid w:val="00B47A36"/>
    <w:rsid w:val="00B52B3E"/>
    <w:rsid w:val="00B56923"/>
    <w:rsid w:val="00B60AD2"/>
    <w:rsid w:val="00B62CDB"/>
    <w:rsid w:val="00B6597F"/>
    <w:rsid w:val="00B70524"/>
    <w:rsid w:val="00B728F6"/>
    <w:rsid w:val="00B738C5"/>
    <w:rsid w:val="00B811C1"/>
    <w:rsid w:val="00B81F26"/>
    <w:rsid w:val="00B83036"/>
    <w:rsid w:val="00B83275"/>
    <w:rsid w:val="00B84C4C"/>
    <w:rsid w:val="00B86868"/>
    <w:rsid w:val="00B86E24"/>
    <w:rsid w:val="00B86F5C"/>
    <w:rsid w:val="00B92826"/>
    <w:rsid w:val="00B94699"/>
    <w:rsid w:val="00B95855"/>
    <w:rsid w:val="00B967D7"/>
    <w:rsid w:val="00B96812"/>
    <w:rsid w:val="00BA0C3B"/>
    <w:rsid w:val="00BA4CA7"/>
    <w:rsid w:val="00BB00DD"/>
    <w:rsid w:val="00BB0E09"/>
    <w:rsid w:val="00BB159C"/>
    <w:rsid w:val="00BB59A0"/>
    <w:rsid w:val="00BB674B"/>
    <w:rsid w:val="00BC2076"/>
    <w:rsid w:val="00BC2A01"/>
    <w:rsid w:val="00BC3103"/>
    <w:rsid w:val="00BC38EE"/>
    <w:rsid w:val="00BC7712"/>
    <w:rsid w:val="00BD11C3"/>
    <w:rsid w:val="00BD418A"/>
    <w:rsid w:val="00BD7229"/>
    <w:rsid w:val="00BD7881"/>
    <w:rsid w:val="00BE0855"/>
    <w:rsid w:val="00BE1870"/>
    <w:rsid w:val="00BF1C51"/>
    <w:rsid w:val="00BF309E"/>
    <w:rsid w:val="00BF689D"/>
    <w:rsid w:val="00C00EC5"/>
    <w:rsid w:val="00C010B6"/>
    <w:rsid w:val="00C03598"/>
    <w:rsid w:val="00C0486F"/>
    <w:rsid w:val="00C14795"/>
    <w:rsid w:val="00C16043"/>
    <w:rsid w:val="00C173CE"/>
    <w:rsid w:val="00C252B8"/>
    <w:rsid w:val="00C31A44"/>
    <w:rsid w:val="00C36F42"/>
    <w:rsid w:val="00C401A9"/>
    <w:rsid w:val="00C43BE4"/>
    <w:rsid w:val="00C54C50"/>
    <w:rsid w:val="00C6008C"/>
    <w:rsid w:val="00C606E0"/>
    <w:rsid w:val="00C61156"/>
    <w:rsid w:val="00C62B6D"/>
    <w:rsid w:val="00C64490"/>
    <w:rsid w:val="00C650F4"/>
    <w:rsid w:val="00C7057D"/>
    <w:rsid w:val="00C71384"/>
    <w:rsid w:val="00C73765"/>
    <w:rsid w:val="00C73A59"/>
    <w:rsid w:val="00C74983"/>
    <w:rsid w:val="00C760DC"/>
    <w:rsid w:val="00C81616"/>
    <w:rsid w:val="00C81D92"/>
    <w:rsid w:val="00C8347E"/>
    <w:rsid w:val="00C8446D"/>
    <w:rsid w:val="00C86BD6"/>
    <w:rsid w:val="00C90302"/>
    <w:rsid w:val="00C9037B"/>
    <w:rsid w:val="00C91232"/>
    <w:rsid w:val="00C91425"/>
    <w:rsid w:val="00C92F68"/>
    <w:rsid w:val="00CA0D42"/>
    <w:rsid w:val="00CB2327"/>
    <w:rsid w:val="00CB2C3E"/>
    <w:rsid w:val="00CB2CBB"/>
    <w:rsid w:val="00CB2EEB"/>
    <w:rsid w:val="00CB3155"/>
    <w:rsid w:val="00CB45B9"/>
    <w:rsid w:val="00CB4AC5"/>
    <w:rsid w:val="00CB5C46"/>
    <w:rsid w:val="00CB6BAF"/>
    <w:rsid w:val="00CC0717"/>
    <w:rsid w:val="00CC0EA5"/>
    <w:rsid w:val="00CC3893"/>
    <w:rsid w:val="00CC52DE"/>
    <w:rsid w:val="00CC5EE5"/>
    <w:rsid w:val="00CC6C8F"/>
    <w:rsid w:val="00CD2094"/>
    <w:rsid w:val="00CD6DE5"/>
    <w:rsid w:val="00CD7834"/>
    <w:rsid w:val="00CE4F18"/>
    <w:rsid w:val="00CE60C7"/>
    <w:rsid w:val="00CE6228"/>
    <w:rsid w:val="00CE6488"/>
    <w:rsid w:val="00CE6D98"/>
    <w:rsid w:val="00CE73BF"/>
    <w:rsid w:val="00CE7CB1"/>
    <w:rsid w:val="00CF06D3"/>
    <w:rsid w:val="00CF0858"/>
    <w:rsid w:val="00CF4CD3"/>
    <w:rsid w:val="00CF4D7C"/>
    <w:rsid w:val="00CF5396"/>
    <w:rsid w:val="00D00438"/>
    <w:rsid w:val="00D01624"/>
    <w:rsid w:val="00D01C78"/>
    <w:rsid w:val="00D0291D"/>
    <w:rsid w:val="00D10A00"/>
    <w:rsid w:val="00D15398"/>
    <w:rsid w:val="00D205D2"/>
    <w:rsid w:val="00D21834"/>
    <w:rsid w:val="00D23E40"/>
    <w:rsid w:val="00D258B3"/>
    <w:rsid w:val="00D273AF"/>
    <w:rsid w:val="00D304D9"/>
    <w:rsid w:val="00D307F5"/>
    <w:rsid w:val="00D331FA"/>
    <w:rsid w:val="00D33CBF"/>
    <w:rsid w:val="00D33F7E"/>
    <w:rsid w:val="00D342E7"/>
    <w:rsid w:val="00D37092"/>
    <w:rsid w:val="00D41AED"/>
    <w:rsid w:val="00D4467F"/>
    <w:rsid w:val="00D50C4B"/>
    <w:rsid w:val="00D556F2"/>
    <w:rsid w:val="00D60AE1"/>
    <w:rsid w:val="00D67B38"/>
    <w:rsid w:val="00D74340"/>
    <w:rsid w:val="00D75F5A"/>
    <w:rsid w:val="00D80B2A"/>
    <w:rsid w:val="00D80FCE"/>
    <w:rsid w:val="00D829F4"/>
    <w:rsid w:val="00D861D3"/>
    <w:rsid w:val="00D877AD"/>
    <w:rsid w:val="00D92D12"/>
    <w:rsid w:val="00D93ABC"/>
    <w:rsid w:val="00D943D5"/>
    <w:rsid w:val="00D94656"/>
    <w:rsid w:val="00D9786D"/>
    <w:rsid w:val="00DA2927"/>
    <w:rsid w:val="00DA352B"/>
    <w:rsid w:val="00DA5EA0"/>
    <w:rsid w:val="00DA7D0D"/>
    <w:rsid w:val="00DB2D96"/>
    <w:rsid w:val="00DB60FA"/>
    <w:rsid w:val="00DB6ADE"/>
    <w:rsid w:val="00DC2367"/>
    <w:rsid w:val="00DC2714"/>
    <w:rsid w:val="00DC51BC"/>
    <w:rsid w:val="00DC6305"/>
    <w:rsid w:val="00DC7F5C"/>
    <w:rsid w:val="00DD35DC"/>
    <w:rsid w:val="00DD3628"/>
    <w:rsid w:val="00DD5A81"/>
    <w:rsid w:val="00DE1650"/>
    <w:rsid w:val="00DE6CFC"/>
    <w:rsid w:val="00DF03FD"/>
    <w:rsid w:val="00DF1047"/>
    <w:rsid w:val="00E00892"/>
    <w:rsid w:val="00E037E1"/>
    <w:rsid w:val="00E04210"/>
    <w:rsid w:val="00E06304"/>
    <w:rsid w:val="00E1079E"/>
    <w:rsid w:val="00E15FBE"/>
    <w:rsid w:val="00E16AC8"/>
    <w:rsid w:val="00E16B92"/>
    <w:rsid w:val="00E20C67"/>
    <w:rsid w:val="00E226F9"/>
    <w:rsid w:val="00E25C00"/>
    <w:rsid w:val="00E30F49"/>
    <w:rsid w:val="00E32C46"/>
    <w:rsid w:val="00E40144"/>
    <w:rsid w:val="00E437E9"/>
    <w:rsid w:val="00E51F2F"/>
    <w:rsid w:val="00E522A5"/>
    <w:rsid w:val="00E579A2"/>
    <w:rsid w:val="00E57A9D"/>
    <w:rsid w:val="00E67A61"/>
    <w:rsid w:val="00E70E14"/>
    <w:rsid w:val="00E72474"/>
    <w:rsid w:val="00E73A98"/>
    <w:rsid w:val="00E74E5A"/>
    <w:rsid w:val="00E7518B"/>
    <w:rsid w:val="00E800B4"/>
    <w:rsid w:val="00E835BD"/>
    <w:rsid w:val="00E83C7B"/>
    <w:rsid w:val="00E858B6"/>
    <w:rsid w:val="00E85A21"/>
    <w:rsid w:val="00E867E7"/>
    <w:rsid w:val="00E90FF4"/>
    <w:rsid w:val="00E94D15"/>
    <w:rsid w:val="00E97F60"/>
    <w:rsid w:val="00E97FB5"/>
    <w:rsid w:val="00EA387B"/>
    <w:rsid w:val="00EA6E8C"/>
    <w:rsid w:val="00EB1959"/>
    <w:rsid w:val="00EB3754"/>
    <w:rsid w:val="00EB7EE1"/>
    <w:rsid w:val="00EC0CE6"/>
    <w:rsid w:val="00EC0F74"/>
    <w:rsid w:val="00EC2BBE"/>
    <w:rsid w:val="00EC47E5"/>
    <w:rsid w:val="00EC5D2E"/>
    <w:rsid w:val="00ED363B"/>
    <w:rsid w:val="00ED5263"/>
    <w:rsid w:val="00ED6C4F"/>
    <w:rsid w:val="00EE2D1B"/>
    <w:rsid w:val="00EE3393"/>
    <w:rsid w:val="00EE3FA7"/>
    <w:rsid w:val="00EE6492"/>
    <w:rsid w:val="00EE6943"/>
    <w:rsid w:val="00EE7268"/>
    <w:rsid w:val="00EE7306"/>
    <w:rsid w:val="00EF19A1"/>
    <w:rsid w:val="00EF21AB"/>
    <w:rsid w:val="00EF4E80"/>
    <w:rsid w:val="00EF5C8C"/>
    <w:rsid w:val="00F0446E"/>
    <w:rsid w:val="00F056AB"/>
    <w:rsid w:val="00F12358"/>
    <w:rsid w:val="00F135BE"/>
    <w:rsid w:val="00F164DA"/>
    <w:rsid w:val="00F17103"/>
    <w:rsid w:val="00F17A79"/>
    <w:rsid w:val="00F206DD"/>
    <w:rsid w:val="00F21A17"/>
    <w:rsid w:val="00F21AF6"/>
    <w:rsid w:val="00F26CD4"/>
    <w:rsid w:val="00F30FEB"/>
    <w:rsid w:val="00F31427"/>
    <w:rsid w:val="00F33AF1"/>
    <w:rsid w:val="00F35004"/>
    <w:rsid w:val="00F358B3"/>
    <w:rsid w:val="00F37324"/>
    <w:rsid w:val="00F42608"/>
    <w:rsid w:val="00F44E65"/>
    <w:rsid w:val="00F45004"/>
    <w:rsid w:val="00F456C2"/>
    <w:rsid w:val="00F45AFD"/>
    <w:rsid w:val="00F46475"/>
    <w:rsid w:val="00F47B3B"/>
    <w:rsid w:val="00F47C81"/>
    <w:rsid w:val="00F50003"/>
    <w:rsid w:val="00F52AC6"/>
    <w:rsid w:val="00F53800"/>
    <w:rsid w:val="00F5619E"/>
    <w:rsid w:val="00F61E64"/>
    <w:rsid w:val="00F62BBC"/>
    <w:rsid w:val="00F73497"/>
    <w:rsid w:val="00F76074"/>
    <w:rsid w:val="00F7787D"/>
    <w:rsid w:val="00F82C8E"/>
    <w:rsid w:val="00F8377B"/>
    <w:rsid w:val="00F90193"/>
    <w:rsid w:val="00F90EA5"/>
    <w:rsid w:val="00F929C0"/>
    <w:rsid w:val="00F970DB"/>
    <w:rsid w:val="00FA3F74"/>
    <w:rsid w:val="00FA5683"/>
    <w:rsid w:val="00FA75C4"/>
    <w:rsid w:val="00FB080F"/>
    <w:rsid w:val="00FC04BA"/>
    <w:rsid w:val="00FC064D"/>
    <w:rsid w:val="00FC2998"/>
    <w:rsid w:val="00FC36B9"/>
    <w:rsid w:val="00FD19CC"/>
    <w:rsid w:val="00FD1BCF"/>
    <w:rsid w:val="00FD53DE"/>
    <w:rsid w:val="00FD6BEE"/>
    <w:rsid w:val="00FE4F92"/>
    <w:rsid w:val="00FF1706"/>
    <w:rsid w:val="00FF2BA0"/>
    <w:rsid w:val="00FF4757"/>
    <w:rsid w:val="00FF5925"/>
    <w:rsid w:val="01066A48"/>
    <w:rsid w:val="01374E54"/>
    <w:rsid w:val="01435EAC"/>
    <w:rsid w:val="01BF0EA6"/>
    <w:rsid w:val="01D17056"/>
    <w:rsid w:val="01DC3E13"/>
    <w:rsid w:val="028F027E"/>
    <w:rsid w:val="029D6C4B"/>
    <w:rsid w:val="033A0C2B"/>
    <w:rsid w:val="03427733"/>
    <w:rsid w:val="036123C7"/>
    <w:rsid w:val="03646C4A"/>
    <w:rsid w:val="03717066"/>
    <w:rsid w:val="037B6451"/>
    <w:rsid w:val="038F48A7"/>
    <w:rsid w:val="03AA64CB"/>
    <w:rsid w:val="03AE1F68"/>
    <w:rsid w:val="03E434F7"/>
    <w:rsid w:val="03F60FF6"/>
    <w:rsid w:val="041A1F5F"/>
    <w:rsid w:val="045A060B"/>
    <w:rsid w:val="045D6E75"/>
    <w:rsid w:val="046412F6"/>
    <w:rsid w:val="04A942BA"/>
    <w:rsid w:val="04BD12FD"/>
    <w:rsid w:val="04E83035"/>
    <w:rsid w:val="050D4849"/>
    <w:rsid w:val="05463E09"/>
    <w:rsid w:val="054B2562"/>
    <w:rsid w:val="05685F10"/>
    <w:rsid w:val="05727D8A"/>
    <w:rsid w:val="05856AD5"/>
    <w:rsid w:val="05AD5CF1"/>
    <w:rsid w:val="05C9663C"/>
    <w:rsid w:val="05EA70A0"/>
    <w:rsid w:val="069A0A43"/>
    <w:rsid w:val="06F35CC1"/>
    <w:rsid w:val="07322345"/>
    <w:rsid w:val="07E874BA"/>
    <w:rsid w:val="07F01995"/>
    <w:rsid w:val="080A1514"/>
    <w:rsid w:val="08123F24"/>
    <w:rsid w:val="081C17FC"/>
    <w:rsid w:val="083E3A16"/>
    <w:rsid w:val="08412B6C"/>
    <w:rsid w:val="08471E20"/>
    <w:rsid w:val="08626E34"/>
    <w:rsid w:val="088A7F5F"/>
    <w:rsid w:val="08DD4A92"/>
    <w:rsid w:val="08EE4992"/>
    <w:rsid w:val="09AA151E"/>
    <w:rsid w:val="0A176BC5"/>
    <w:rsid w:val="0A184746"/>
    <w:rsid w:val="0A56625B"/>
    <w:rsid w:val="0A5B7E05"/>
    <w:rsid w:val="0A5E2934"/>
    <w:rsid w:val="0A6F3166"/>
    <w:rsid w:val="0AA277E2"/>
    <w:rsid w:val="0AC463F5"/>
    <w:rsid w:val="0AE5151C"/>
    <w:rsid w:val="0AE56ECA"/>
    <w:rsid w:val="0AEF696A"/>
    <w:rsid w:val="0B073AE9"/>
    <w:rsid w:val="0B301291"/>
    <w:rsid w:val="0B437886"/>
    <w:rsid w:val="0B791C52"/>
    <w:rsid w:val="0BB84952"/>
    <w:rsid w:val="0BDE35D8"/>
    <w:rsid w:val="0C2D61FB"/>
    <w:rsid w:val="0C5E7B55"/>
    <w:rsid w:val="0C6F6A65"/>
    <w:rsid w:val="0C7D3CE3"/>
    <w:rsid w:val="0C851169"/>
    <w:rsid w:val="0CFF7B5C"/>
    <w:rsid w:val="0D997BFC"/>
    <w:rsid w:val="0D9D1A98"/>
    <w:rsid w:val="0DD768DB"/>
    <w:rsid w:val="0DDD6A13"/>
    <w:rsid w:val="0E0431DA"/>
    <w:rsid w:val="0E151DFF"/>
    <w:rsid w:val="0E47018B"/>
    <w:rsid w:val="0E715E49"/>
    <w:rsid w:val="0E864DDF"/>
    <w:rsid w:val="0E9C279A"/>
    <w:rsid w:val="0EC71F0D"/>
    <w:rsid w:val="0ECA37AB"/>
    <w:rsid w:val="0ECF491D"/>
    <w:rsid w:val="0F0720BC"/>
    <w:rsid w:val="0F0E18EA"/>
    <w:rsid w:val="0F112F78"/>
    <w:rsid w:val="0F2412A4"/>
    <w:rsid w:val="0F550EB4"/>
    <w:rsid w:val="0F693ECA"/>
    <w:rsid w:val="0F7612D0"/>
    <w:rsid w:val="0F943EE8"/>
    <w:rsid w:val="0FDA42C3"/>
    <w:rsid w:val="10262229"/>
    <w:rsid w:val="10823902"/>
    <w:rsid w:val="1088394F"/>
    <w:rsid w:val="1122167C"/>
    <w:rsid w:val="11317333"/>
    <w:rsid w:val="11380174"/>
    <w:rsid w:val="114E69CC"/>
    <w:rsid w:val="11606DBC"/>
    <w:rsid w:val="11616388"/>
    <w:rsid w:val="117417AC"/>
    <w:rsid w:val="119C2BFC"/>
    <w:rsid w:val="11BA7B07"/>
    <w:rsid w:val="11F03528"/>
    <w:rsid w:val="11F46E20"/>
    <w:rsid w:val="12374CB3"/>
    <w:rsid w:val="128C79CD"/>
    <w:rsid w:val="12927DDE"/>
    <w:rsid w:val="12EA10B7"/>
    <w:rsid w:val="130B60C2"/>
    <w:rsid w:val="134C29E0"/>
    <w:rsid w:val="13566AB3"/>
    <w:rsid w:val="13566E1F"/>
    <w:rsid w:val="1359597C"/>
    <w:rsid w:val="13623693"/>
    <w:rsid w:val="137B0F2F"/>
    <w:rsid w:val="13EB2E8D"/>
    <w:rsid w:val="14027543"/>
    <w:rsid w:val="14236408"/>
    <w:rsid w:val="14281CB8"/>
    <w:rsid w:val="143D585F"/>
    <w:rsid w:val="14535FF1"/>
    <w:rsid w:val="14537D9F"/>
    <w:rsid w:val="149C63AB"/>
    <w:rsid w:val="151B2E74"/>
    <w:rsid w:val="152A4FA3"/>
    <w:rsid w:val="153E4837"/>
    <w:rsid w:val="154350E2"/>
    <w:rsid w:val="154A18A9"/>
    <w:rsid w:val="159B37AB"/>
    <w:rsid w:val="15CE063D"/>
    <w:rsid w:val="15D63BCC"/>
    <w:rsid w:val="15E46F00"/>
    <w:rsid w:val="1606188B"/>
    <w:rsid w:val="16161084"/>
    <w:rsid w:val="161E4BC5"/>
    <w:rsid w:val="16767C99"/>
    <w:rsid w:val="169671CF"/>
    <w:rsid w:val="16B77B8A"/>
    <w:rsid w:val="17272D7E"/>
    <w:rsid w:val="17514442"/>
    <w:rsid w:val="176641FA"/>
    <w:rsid w:val="176B0541"/>
    <w:rsid w:val="17810A74"/>
    <w:rsid w:val="17A96653"/>
    <w:rsid w:val="17C51ED9"/>
    <w:rsid w:val="17D2215E"/>
    <w:rsid w:val="17EA592D"/>
    <w:rsid w:val="188824D2"/>
    <w:rsid w:val="18A878A2"/>
    <w:rsid w:val="18C301C4"/>
    <w:rsid w:val="18CB3B95"/>
    <w:rsid w:val="18F002B2"/>
    <w:rsid w:val="192E0CD5"/>
    <w:rsid w:val="19351087"/>
    <w:rsid w:val="194B6805"/>
    <w:rsid w:val="19510D51"/>
    <w:rsid w:val="199635CC"/>
    <w:rsid w:val="19996254"/>
    <w:rsid w:val="19A00E89"/>
    <w:rsid w:val="19ED3B3B"/>
    <w:rsid w:val="1A023DF9"/>
    <w:rsid w:val="1A3F7795"/>
    <w:rsid w:val="1AA932AB"/>
    <w:rsid w:val="1ADD060F"/>
    <w:rsid w:val="1AE87493"/>
    <w:rsid w:val="1AF20311"/>
    <w:rsid w:val="1B140288"/>
    <w:rsid w:val="1B252495"/>
    <w:rsid w:val="1B3721C8"/>
    <w:rsid w:val="1B657390"/>
    <w:rsid w:val="1B83337F"/>
    <w:rsid w:val="1B9555B8"/>
    <w:rsid w:val="1BC76BAC"/>
    <w:rsid w:val="1BD8567E"/>
    <w:rsid w:val="1BDB61B1"/>
    <w:rsid w:val="1BE57F4D"/>
    <w:rsid w:val="1C166281"/>
    <w:rsid w:val="1C1E0C92"/>
    <w:rsid w:val="1C1E78EC"/>
    <w:rsid w:val="1C264A09"/>
    <w:rsid w:val="1C3E520E"/>
    <w:rsid w:val="1C6826F2"/>
    <w:rsid w:val="1C6829A5"/>
    <w:rsid w:val="1CB82E95"/>
    <w:rsid w:val="1CC40B0B"/>
    <w:rsid w:val="1CDE0F28"/>
    <w:rsid w:val="1CE27F12"/>
    <w:rsid w:val="1D3E4266"/>
    <w:rsid w:val="1D5D67D9"/>
    <w:rsid w:val="1D6E48D2"/>
    <w:rsid w:val="1DA854E8"/>
    <w:rsid w:val="1DB47B00"/>
    <w:rsid w:val="1DB7139E"/>
    <w:rsid w:val="1DC13064"/>
    <w:rsid w:val="1DC55D95"/>
    <w:rsid w:val="1E05612C"/>
    <w:rsid w:val="1E0F4D36"/>
    <w:rsid w:val="1E2906E0"/>
    <w:rsid w:val="1E2F7187"/>
    <w:rsid w:val="1E6E418F"/>
    <w:rsid w:val="1EB3600A"/>
    <w:rsid w:val="1ECD2113"/>
    <w:rsid w:val="1ED9646A"/>
    <w:rsid w:val="1EE00481"/>
    <w:rsid w:val="1F6B1670"/>
    <w:rsid w:val="1F89082A"/>
    <w:rsid w:val="1FEA52BD"/>
    <w:rsid w:val="203866E5"/>
    <w:rsid w:val="205D24DF"/>
    <w:rsid w:val="208B79E5"/>
    <w:rsid w:val="20903B62"/>
    <w:rsid w:val="20B35492"/>
    <w:rsid w:val="20C80822"/>
    <w:rsid w:val="20C92CE4"/>
    <w:rsid w:val="211E4EF1"/>
    <w:rsid w:val="214A4DD3"/>
    <w:rsid w:val="21562C7C"/>
    <w:rsid w:val="215B6D86"/>
    <w:rsid w:val="218743CE"/>
    <w:rsid w:val="21BC6A05"/>
    <w:rsid w:val="21C9535E"/>
    <w:rsid w:val="2207344E"/>
    <w:rsid w:val="222A69CB"/>
    <w:rsid w:val="22462793"/>
    <w:rsid w:val="226F0499"/>
    <w:rsid w:val="22A61760"/>
    <w:rsid w:val="22D91EBA"/>
    <w:rsid w:val="22F07A12"/>
    <w:rsid w:val="23117365"/>
    <w:rsid w:val="232C638A"/>
    <w:rsid w:val="233D012F"/>
    <w:rsid w:val="238E494F"/>
    <w:rsid w:val="239113F0"/>
    <w:rsid w:val="23952182"/>
    <w:rsid w:val="23953F30"/>
    <w:rsid w:val="23FB7AB3"/>
    <w:rsid w:val="23FF75FB"/>
    <w:rsid w:val="243B74B3"/>
    <w:rsid w:val="247D0D71"/>
    <w:rsid w:val="24D22230"/>
    <w:rsid w:val="24FF3D57"/>
    <w:rsid w:val="250C0222"/>
    <w:rsid w:val="250C4597"/>
    <w:rsid w:val="251235D9"/>
    <w:rsid w:val="251A0B90"/>
    <w:rsid w:val="252966C1"/>
    <w:rsid w:val="255B7F81"/>
    <w:rsid w:val="25D32AED"/>
    <w:rsid w:val="25EA773D"/>
    <w:rsid w:val="261900DB"/>
    <w:rsid w:val="26304D0C"/>
    <w:rsid w:val="26527EB6"/>
    <w:rsid w:val="26747E2C"/>
    <w:rsid w:val="269C707E"/>
    <w:rsid w:val="26B50445"/>
    <w:rsid w:val="26EF04F7"/>
    <w:rsid w:val="27046DB7"/>
    <w:rsid w:val="272E0923"/>
    <w:rsid w:val="27956440"/>
    <w:rsid w:val="27A526AA"/>
    <w:rsid w:val="27C9064C"/>
    <w:rsid w:val="27D0783E"/>
    <w:rsid w:val="27D668C5"/>
    <w:rsid w:val="27EE3C0E"/>
    <w:rsid w:val="28150670"/>
    <w:rsid w:val="28365711"/>
    <w:rsid w:val="28537F15"/>
    <w:rsid w:val="285E5819"/>
    <w:rsid w:val="286E270D"/>
    <w:rsid w:val="28EB63A0"/>
    <w:rsid w:val="29094F00"/>
    <w:rsid w:val="29153EDA"/>
    <w:rsid w:val="295757E3"/>
    <w:rsid w:val="29701552"/>
    <w:rsid w:val="29E83790"/>
    <w:rsid w:val="29F95074"/>
    <w:rsid w:val="2A2B411C"/>
    <w:rsid w:val="2A815BDA"/>
    <w:rsid w:val="2AE82B97"/>
    <w:rsid w:val="2AEF755F"/>
    <w:rsid w:val="2B2579A4"/>
    <w:rsid w:val="2B2A1401"/>
    <w:rsid w:val="2B5244B4"/>
    <w:rsid w:val="2B527F57"/>
    <w:rsid w:val="2B6928A5"/>
    <w:rsid w:val="2B8701DC"/>
    <w:rsid w:val="2BA20F32"/>
    <w:rsid w:val="2BB73726"/>
    <w:rsid w:val="2C3016CB"/>
    <w:rsid w:val="2C582598"/>
    <w:rsid w:val="2C730ABE"/>
    <w:rsid w:val="2CA70AD9"/>
    <w:rsid w:val="2CDF21B9"/>
    <w:rsid w:val="2CE2075A"/>
    <w:rsid w:val="2D06036F"/>
    <w:rsid w:val="2D677800"/>
    <w:rsid w:val="2D6C1176"/>
    <w:rsid w:val="2D8B112C"/>
    <w:rsid w:val="2DB405CD"/>
    <w:rsid w:val="2DC233AC"/>
    <w:rsid w:val="2DE4750E"/>
    <w:rsid w:val="2DE57BB3"/>
    <w:rsid w:val="2E0D054D"/>
    <w:rsid w:val="2E1E574B"/>
    <w:rsid w:val="2E3F71A5"/>
    <w:rsid w:val="2E534C69"/>
    <w:rsid w:val="2E813B76"/>
    <w:rsid w:val="2EFF450A"/>
    <w:rsid w:val="2F0E55F8"/>
    <w:rsid w:val="2F320885"/>
    <w:rsid w:val="2FCF4132"/>
    <w:rsid w:val="2FE029D7"/>
    <w:rsid w:val="307F6481"/>
    <w:rsid w:val="3082703A"/>
    <w:rsid w:val="30A9726C"/>
    <w:rsid w:val="30C65728"/>
    <w:rsid w:val="30E17AD4"/>
    <w:rsid w:val="30F77FD8"/>
    <w:rsid w:val="31364874"/>
    <w:rsid w:val="31553C02"/>
    <w:rsid w:val="31AB23C8"/>
    <w:rsid w:val="31B1518D"/>
    <w:rsid w:val="31E25499"/>
    <w:rsid w:val="31EC7411"/>
    <w:rsid w:val="31FA610D"/>
    <w:rsid w:val="320E01B2"/>
    <w:rsid w:val="322C26E4"/>
    <w:rsid w:val="32632533"/>
    <w:rsid w:val="32741EDC"/>
    <w:rsid w:val="32D16607"/>
    <w:rsid w:val="32D25433"/>
    <w:rsid w:val="32EB37B8"/>
    <w:rsid w:val="331C0E91"/>
    <w:rsid w:val="33305FA8"/>
    <w:rsid w:val="33437CC9"/>
    <w:rsid w:val="33460DA3"/>
    <w:rsid w:val="3379539F"/>
    <w:rsid w:val="337B4EF0"/>
    <w:rsid w:val="337D3A41"/>
    <w:rsid w:val="33857B1D"/>
    <w:rsid w:val="33DD3477"/>
    <w:rsid w:val="33EC0CB7"/>
    <w:rsid w:val="33F00BC3"/>
    <w:rsid w:val="34160775"/>
    <w:rsid w:val="34313851"/>
    <w:rsid w:val="344F3FE8"/>
    <w:rsid w:val="34D843EB"/>
    <w:rsid w:val="34EC6129"/>
    <w:rsid w:val="34F62354"/>
    <w:rsid w:val="352864C5"/>
    <w:rsid w:val="352B70A1"/>
    <w:rsid w:val="353E6AC1"/>
    <w:rsid w:val="35475089"/>
    <w:rsid w:val="354A3431"/>
    <w:rsid w:val="355D61A8"/>
    <w:rsid w:val="35635C3C"/>
    <w:rsid w:val="35731D6B"/>
    <w:rsid w:val="35DF0B77"/>
    <w:rsid w:val="362829E1"/>
    <w:rsid w:val="3676199F"/>
    <w:rsid w:val="369342FF"/>
    <w:rsid w:val="36B760D3"/>
    <w:rsid w:val="36F13DF4"/>
    <w:rsid w:val="36F87E1B"/>
    <w:rsid w:val="372B7E81"/>
    <w:rsid w:val="37334EC2"/>
    <w:rsid w:val="373A0C1E"/>
    <w:rsid w:val="376E7820"/>
    <w:rsid w:val="37930A57"/>
    <w:rsid w:val="379824DC"/>
    <w:rsid w:val="37CB6FB5"/>
    <w:rsid w:val="38557CA6"/>
    <w:rsid w:val="388F0AF6"/>
    <w:rsid w:val="388F7258"/>
    <w:rsid w:val="38A60D4F"/>
    <w:rsid w:val="38CF183A"/>
    <w:rsid w:val="38E452E6"/>
    <w:rsid w:val="38EE5ADD"/>
    <w:rsid w:val="391C2C43"/>
    <w:rsid w:val="396E2E7A"/>
    <w:rsid w:val="3A8E6059"/>
    <w:rsid w:val="3AB04490"/>
    <w:rsid w:val="3AD337BC"/>
    <w:rsid w:val="3AFB06C4"/>
    <w:rsid w:val="3B202B57"/>
    <w:rsid w:val="3B28095F"/>
    <w:rsid w:val="3B47739B"/>
    <w:rsid w:val="3B4C771B"/>
    <w:rsid w:val="3BA6413B"/>
    <w:rsid w:val="3BB65B7E"/>
    <w:rsid w:val="3BF07AFD"/>
    <w:rsid w:val="3C3A4DF5"/>
    <w:rsid w:val="3C4C6219"/>
    <w:rsid w:val="3CB66E3C"/>
    <w:rsid w:val="3CE372A0"/>
    <w:rsid w:val="3CEE4E4D"/>
    <w:rsid w:val="3CEF24AB"/>
    <w:rsid w:val="3D436353"/>
    <w:rsid w:val="3D614356"/>
    <w:rsid w:val="3D614EFB"/>
    <w:rsid w:val="3D68150D"/>
    <w:rsid w:val="3DAA4C5E"/>
    <w:rsid w:val="3DAF0DB3"/>
    <w:rsid w:val="3DC928D4"/>
    <w:rsid w:val="3DCE20C0"/>
    <w:rsid w:val="3DE17539"/>
    <w:rsid w:val="3DF53F8F"/>
    <w:rsid w:val="3DFB03D9"/>
    <w:rsid w:val="3E2E7491"/>
    <w:rsid w:val="3E485C9E"/>
    <w:rsid w:val="3E56680E"/>
    <w:rsid w:val="3E573E64"/>
    <w:rsid w:val="3E5B3054"/>
    <w:rsid w:val="3F0F267B"/>
    <w:rsid w:val="3F160C14"/>
    <w:rsid w:val="3F1B7122"/>
    <w:rsid w:val="3F372E2B"/>
    <w:rsid w:val="3F620D12"/>
    <w:rsid w:val="3F895F2B"/>
    <w:rsid w:val="3FB6473B"/>
    <w:rsid w:val="3FE42258"/>
    <w:rsid w:val="3FE8335F"/>
    <w:rsid w:val="3FF0631D"/>
    <w:rsid w:val="40027922"/>
    <w:rsid w:val="40583EC3"/>
    <w:rsid w:val="405A5E8D"/>
    <w:rsid w:val="407F3B46"/>
    <w:rsid w:val="408E0FD9"/>
    <w:rsid w:val="40CB167B"/>
    <w:rsid w:val="40E011A3"/>
    <w:rsid w:val="41203B78"/>
    <w:rsid w:val="414E2A81"/>
    <w:rsid w:val="4160643C"/>
    <w:rsid w:val="41A75102"/>
    <w:rsid w:val="41AF3FB7"/>
    <w:rsid w:val="41C83230"/>
    <w:rsid w:val="41DC1D40"/>
    <w:rsid w:val="41E40104"/>
    <w:rsid w:val="41F029AF"/>
    <w:rsid w:val="421933F6"/>
    <w:rsid w:val="421F0D02"/>
    <w:rsid w:val="422F6EA6"/>
    <w:rsid w:val="42360234"/>
    <w:rsid w:val="42366486"/>
    <w:rsid w:val="423D7815"/>
    <w:rsid w:val="424F7E7E"/>
    <w:rsid w:val="4272072F"/>
    <w:rsid w:val="43087E22"/>
    <w:rsid w:val="432A39CC"/>
    <w:rsid w:val="435E71E5"/>
    <w:rsid w:val="43A81427"/>
    <w:rsid w:val="43C401ED"/>
    <w:rsid w:val="43CF79B3"/>
    <w:rsid w:val="43FF2F94"/>
    <w:rsid w:val="44054362"/>
    <w:rsid w:val="441135F0"/>
    <w:rsid w:val="446637E1"/>
    <w:rsid w:val="449E1FFF"/>
    <w:rsid w:val="44BB424B"/>
    <w:rsid w:val="45260A34"/>
    <w:rsid w:val="45825D7E"/>
    <w:rsid w:val="45A006B2"/>
    <w:rsid w:val="45AA0453"/>
    <w:rsid w:val="45F673B9"/>
    <w:rsid w:val="46103A42"/>
    <w:rsid w:val="461759B1"/>
    <w:rsid w:val="46447855"/>
    <w:rsid w:val="466C0263"/>
    <w:rsid w:val="46A75BA4"/>
    <w:rsid w:val="46B81B60"/>
    <w:rsid w:val="46D00C57"/>
    <w:rsid w:val="46E60BF0"/>
    <w:rsid w:val="46E67861"/>
    <w:rsid w:val="47052A97"/>
    <w:rsid w:val="470868CB"/>
    <w:rsid w:val="47210DD8"/>
    <w:rsid w:val="47401E1F"/>
    <w:rsid w:val="47777325"/>
    <w:rsid w:val="477D2B80"/>
    <w:rsid w:val="478F4BB0"/>
    <w:rsid w:val="479C753F"/>
    <w:rsid w:val="47B91EA7"/>
    <w:rsid w:val="47BE6D02"/>
    <w:rsid w:val="47F82926"/>
    <w:rsid w:val="480E23EA"/>
    <w:rsid w:val="4816595D"/>
    <w:rsid w:val="48945CB4"/>
    <w:rsid w:val="48A3373B"/>
    <w:rsid w:val="48A709C8"/>
    <w:rsid w:val="48BB76E5"/>
    <w:rsid w:val="48C04313"/>
    <w:rsid w:val="48E21752"/>
    <w:rsid w:val="48E81DBE"/>
    <w:rsid w:val="48F56BF9"/>
    <w:rsid w:val="48FB5D34"/>
    <w:rsid w:val="493526E5"/>
    <w:rsid w:val="49544081"/>
    <w:rsid w:val="4989333F"/>
    <w:rsid w:val="49943034"/>
    <w:rsid w:val="49D74107"/>
    <w:rsid w:val="49D959A8"/>
    <w:rsid w:val="4A237420"/>
    <w:rsid w:val="4A540812"/>
    <w:rsid w:val="4ABF3031"/>
    <w:rsid w:val="4AF14FA9"/>
    <w:rsid w:val="4B015FF2"/>
    <w:rsid w:val="4B21066F"/>
    <w:rsid w:val="4B2A0B72"/>
    <w:rsid w:val="4B490FD8"/>
    <w:rsid w:val="4B7133C0"/>
    <w:rsid w:val="4B773079"/>
    <w:rsid w:val="4BA31363"/>
    <w:rsid w:val="4BAA29CA"/>
    <w:rsid w:val="4BB41A6E"/>
    <w:rsid w:val="4BC04D8E"/>
    <w:rsid w:val="4BC82845"/>
    <w:rsid w:val="4BDE39EA"/>
    <w:rsid w:val="4BE156B5"/>
    <w:rsid w:val="4C2974CD"/>
    <w:rsid w:val="4C393C27"/>
    <w:rsid w:val="4C6E2D73"/>
    <w:rsid w:val="4C910E89"/>
    <w:rsid w:val="4C9461E1"/>
    <w:rsid w:val="4CAC1D76"/>
    <w:rsid w:val="4CBA03DF"/>
    <w:rsid w:val="4CE60DD3"/>
    <w:rsid w:val="4D0F1DAD"/>
    <w:rsid w:val="4D1657A0"/>
    <w:rsid w:val="4D291047"/>
    <w:rsid w:val="4D2A667E"/>
    <w:rsid w:val="4D3325C9"/>
    <w:rsid w:val="4D73746D"/>
    <w:rsid w:val="4D9549A9"/>
    <w:rsid w:val="4E0538DC"/>
    <w:rsid w:val="4E481A1B"/>
    <w:rsid w:val="4E61042F"/>
    <w:rsid w:val="4E626572"/>
    <w:rsid w:val="4E7B1363"/>
    <w:rsid w:val="4E845DD1"/>
    <w:rsid w:val="4EA13E1D"/>
    <w:rsid w:val="4EA92C01"/>
    <w:rsid w:val="4EAF3CB6"/>
    <w:rsid w:val="4EBB043F"/>
    <w:rsid w:val="4EE01E00"/>
    <w:rsid w:val="4F175B1C"/>
    <w:rsid w:val="4F543C68"/>
    <w:rsid w:val="4F73304E"/>
    <w:rsid w:val="4F741128"/>
    <w:rsid w:val="4FA01BDC"/>
    <w:rsid w:val="4FE07F37"/>
    <w:rsid w:val="4FF75F55"/>
    <w:rsid w:val="502F2596"/>
    <w:rsid w:val="504A3AF3"/>
    <w:rsid w:val="507734DC"/>
    <w:rsid w:val="50AC44E3"/>
    <w:rsid w:val="50C7131D"/>
    <w:rsid w:val="50F27458"/>
    <w:rsid w:val="51467BED"/>
    <w:rsid w:val="515301FD"/>
    <w:rsid w:val="517F0C25"/>
    <w:rsid w:val="5196422C"/>
    <w:rsid w:val="519959FC"/>
    <w:rsid w:val="519F7BA4"/>
    <w:rsid w:val="51A907D1"/>
    <w:rsid w:val="523B7D64"/>
    <w:rsid w:val="524D110E"/>
    <w:rsid w:val="52556268"/>
    <w:rsid w:val="52731224"/>
    <w:rsid w:val="52797DB6"/>
    <w:rsid w:val="52A80CDA"/>
    <w:rsid w:val="52BB215A"/>
    <w:rsid w:val="52C03FC9"/>
    <w:rsid w:val="5314011E"/>
    <w:rsid w:val="532F31A9"/>
    <w:rsid w:val="5333563D"/>
    <w:rsid w:val="53337C66"/>
    <w:rsid w:val="53574DCE"/>
    <w:rsid w:val="53EE4E13"/>
    <w:rsid w:val="53F266B1"/>
    <w:rsid w:val="54100863"/>
    <w:rsid w:val="54446DEC"/>
    <w:rsid w:val="54456968"/>
    <w:rsid w:val="54474AD5"/>
    <w:rsid w:val="547215A0"/>
    <w:rsid w:val="54A64FD9"/>
    <w:rsid w:val="54C67944"/>
    <w:rsid w:val="54C91036"/>
    <w:rsid w:val="54EA7388"/>
    <w:rsid w:val="54EB13BA"/>
    <w:rsid w:val="54EB7197"/>
    <w:rsid w:val="550A17D8"/>
    <w:rsid w:val="55214D74"/>
    <w:rsid w:val="55514E48"/>
    <w:rsid w:val="55822A23"/>
    <w:rsid w:val="55B84F3D"/>
    <w:rsid w:val="55EE2EA8"/>
    <w:rsid w:val="56755377"/>
    <w:rsid w:val="56AC561E"/>
    <w:rsid w:val="56B52D45"/>
    <w:rsid w:val="56B75990"/>
    <w:rsid w:val="56CE02A0"/>
    <w:rsid w:val="57222A2D"/>
    <w:rsid w:val="57315742"/>
    <w:rsid w:val="57793946"/>
    <w:rsid w:val="578F58C0"/>
    <w:rsid w:val="57A86F73"/>
    <w:rsid w:val="58030761"/>
    <w:rsid w:val="58091BF8"/>
    <w:rsid w:val="580A66C5"/>
    <w:rsid w:val="5813309A"/>
    <w:rsid w:val="585A12A2"/>
    <w:rsid w:val="58AE691E"/>
    <w:rsid w:val="58B77BD1"/>
    <w:rsid w:val="58C3061C"/>
    <w:rsid w:val="58CD3249"/>
    <w:rsid w:val="58DE50A6"/>
    <w:rsid w:val="58E42340"/>
    <w:rsid w:val="58FB6EFD"/>
    <w:rsid w:val="58FD4C82"/>
    <w:rsid w:val="59341A88"/>
    <w:rsid w:val="59927FEE"/>
    <w:rsid w:val="599678C9"/>
    <w:rsid w:val="59DB0EC1"/>
    <w:rsid w:val="59FC22E0"/>
    <w:rsid w:val="5A094754"/>
    <w:rsid w:val="5A5A5E83"/>
    <w:rsid w:val="5A8E2EAB"/>
    <w:rsid w:val="5AAD1584"/>
    <w:rsid w:val="5AFA2A8E"/>
    <w:rsid w:val="5B456824"/>
    <w:rsid w:val="5B4E7699"/>
    <w:rsid w:val="5B5233F7"/>
    <w:rsid w:val="5B823E90"/>
    <w:rsid w:val="5BA2213E"/>
    <w:rsid w:val="5BA5225B"/>
    <w:rsid w:val="5BBA20EC"/>
    <w:rsid w:val="5BE01F60"/>
    <w:rsid w:val="5BF85850"/>
    <w:rsid w:val="5C420DE9"/>
    <w:rsid w:val="5C4606C7"/>
    <w:rsid w:val="5C6E2B8B"/>
    <w:rsid w:val="5CAE513F"/>
    <w:rsid w:val="5CD526CC"/>
    <w:rsid w:val="5CE70F62"/>
    <w:rsid w:val="5D4810F0"/>
    <w:rsid w:val="5DAB167E"/>
    <w:rsid w:val="5DB6074F"/>
    <w:rsid w:val="5DBE3696"/>
    <w:rsid w:val="5DC250A2"/>
    <w:rsid w:val="5DD21301"/>
    <w:rsid w:val="5DED0D67"/>
    <w:rsid w:val="5DF41D43"/>
    <w:rsid w:val="5E1D06CF"/>
    <w:rsid w:val="5E307797"/>
    <w:rsid w:val="5E313552"/>
    <w:rsid w:val="5E877565"/>
    <w:rsid w:val="5E8E347A"/>
    <w:rsid w:val="5EA62F54"/>
    <w:rsid w:val="5EB63C03"/>
    <w:rsid w:val="5F123A1C"/>
    <w:rsid w:val="5F2C1BBC"/>
    <w:rsid w:val="5F304531"/>
    <w:rsid w:val="5F686B70"/>
    <w:rsid w:val="5F8328B3"/>
    <w:rsid w:val="5F8378DD"/>
    <w:rsid w:val="5FD70939"/>
    <w:rsid w:val="5FE80ECF"/>
    <w:rsid w:val="5FF05A38"/>
    <w:rsid w:val="603B4F3C"/>
    <w:rsid w:val="60407720"/>
    <w:rsid w:val="60566219"/>
    <w:rsid w:val="606A24C7"/>
    <w:rsid w:val="608538A5"/>
    <w:rsid w:val="60865021"/>
    <w:rsid w:val="6098238E"/>
    <w:rsid w:val="609E5A0A"/>
    <w:rsid w:val="60C47E00"/>
    <w:rsid w:val="60CB1808"/>
    <w:rsid w:val="60E62582"/>
    <w:rsid w:val="613C540F"/>
    <w:rsid w:val="615434A5"/>
    <w:rsid w:val="61730705"/>
    <w:rsid w:val="617D547F"/>
    <w:rsid w:val="61B475BF"/>
    <w:rsid w:val="61B76844"/>
    <w:rsid w:val="61B905B4"/>
    <w:rsid w:val="61F94C3C"/>
    <w:rsid w:val="621367D7"/>
    <w:rsid w:val="622310F7"/>
    <w:rsid w:val="62272F78"/>
    <w:rsid w:val="625642AF"/>
    <w:rsid w:val="62595F7C"/>
    <w:rsid w:val="62995958"/>
    <w:rsid w:val="62C44B1C"/>
    <w:rsid w:val="62D51A51"/>
    <w:rsid w:val="62F2443A"/>
    <w:rsid w:val="62F50760"/>
    <w:rsid w:val="631D3129"/>
    <w:rsid w:val="633640E0"/>
    <w:rsid w:val="635B35C1"/>
    <w:rsid w:val="639275B1"/>
    <w:rsid w:val="63D314BC"/>
    <w:rsid w:val="63E10949"/>
    <w:rsid w:val="63E554D0"/>
    <w:rsid w:val="64220BE9"/>
    <w:rsid w:val="64304265"/>
    <w:rsid w:val="64726CBA"/>
    <w:rsid w:val="64A7127C"/>
    <w:rsid w:val="64D65F27"/>
    <w:rsid w:val="64F97173"/>
    <w:rsid w:val="65077AE2"/>
    <w:rsid w:val="65425590"/>
    <w:rsid w:val="65566374"/>
    <w:rsid w:val="658013E0"/>
    <w:rsid w:val="65CB15CA"/>
    <w:rsid w:val="65D2535F"/>
    <w:rsid w:val="65F9567E"/>
    <w:rsid w:val="660D2ED6"/>
    <w:rsid w:val="665F049D"/>
    <w:rsid w:val="66BE77C1"/>
    <w:rsid w:val="66E45518"/>
    <w:rsid w:val="670215DF"/>
    <w:rsid w:val="67307F10"/>
    <w:rsid w:val="673C7514"/>
    <w:rsid w:val="676A0D70"/>
    <w:rsid w:val="679D54AA"/>
    <w:rsid w:val="67F1399A"/>
    <w:rsid w:val="68014CBD"/>
    <w:rsid w:val="680E1188"/>
    <w:rsid w:val="682955C1"/>
    <w:rsid w:val="68307350"/>
    <w:rsid w:val="687B2822"/>
    <w:rsid w:val="687E00BB"/>
    <w:rsid w:val="68DE733A"/>
    <w:rsid w:val="68E83E99"/>
    <w:rsid w:val="690507DD"/>
    <w:rsid w:val="69083E29"/>
    <w:rsid w:val="69790BDA"/>
    <w:rsid w:val="697D352C"/>
    <w:rsid w:val="69B31E7A"/>
    <w:rsid w:val="69D00DEB"/>
    <w:rsid w:val="69F055C0"/>
    <w:rsid w:val="6A0A2503"/>
    <w:rsid w:val="6A676BF5"/>
    <w:rsid w:val="6A6B2C35"/>
    <w:rsid w:val="6A8D76E4"/>
    <w:rsid w:val="6AAC4FFF"/>
    <w:rsid w:val="6AD73C20"/>
    <w:rsid w:val="6ADF0BB9"/>
    <w:rsid w:val="6AF10462"/>
    <w:rsid w:val="6AF95AE3"/>
    <w:rsid w:val="6B1648FB"/>
    <w:rsid w:val="6B2F5D79"/>
    <w:rsid w:val="6B315226"/>
    <w:rsid w:val="6B3E1281"/>
    <w:rsid w:val="6B5248D0"/>
    <w:rsid w:val="6B6D3DAD"/>
    <w:rsid w:val="6B7E2CE5"/>
    <w:rsid w:val="6BA53BB1"/>
    <w:rsid w:val="6BBF1117"/>
    <w:rsid w:val="6BBF5D71"/>
    <w:rsid w:val="6BE332BC"/>
    <w:rsid w:val="6BF609E5"/>
    <w:rsid w:val="6BFA214F"/>
    <w:rsid w:val="6C2D2FAE"/>
    <w:rsid w:val="6C370D6F"/>
    <w:rsid w:val="6C4C56DA"/>
    <w:rsid w:val="6C7F4402"/>
    <w:rsid w:val="6C837AE7"/>
    <w:rsid w:val="6C8B2953"/>
    <w:rsid w:val="6CB46277"/>
    <w:rsid w:val="6CB80F0B"/>
    <w:rsid w:val="6CE13232"/>
    <w:rsid w:val="6CE626D3"/>
    <w:rsid w:val="6D142950"/>
    <w:rsid w:val="6D1876E9"/>
    <w:rsid w:val="6D21195D"/>
    <w:rsid w:val="6D463172"/>
    <w:rsid w:val="6D6D1F81"/>
    <w:rsid w:val="6D93423A"/>
    <w:rsid w:val="6D9847DE"/>
    <w:rsid w:val="6DAB3516"/>
    <w:rsid w:val="6DF07092"/>
    <w:rsid w:val="6E0B63F5"/>
    <w:rsid w:val="6E1279D9"/>
    <w:rsid w:val="6E163F64"/>
    <w:rsid w:val="6E41414B"/>
    <w:rsid w:val="6E4253C2"/>
    <w:rsid w:val="6E5A0C83"/>
    <w:rsid w:val="6E6C313E"/>
    <w:rsid w:val="6E980103"/>
    <w:rsid w:val="6EA42846"/>
    <w:rsid w:val="6EBD1212"/>
    <w:rsid w:val="6EF677BC"/>
    <w:rsid w:val="6F0D42D1"/>
    <w:rsid w:val="6F5C7F12"/>
    <w:rsid w:val="6F60051B"/>
    <w:rsid w:val="6F6D2C38"/>
    <w:rsid w:val="6F6D57CE"/>
    <w:rsid w:val="6F7B2B20"/>
    <w:rsid w:val="6FA34B36"/>
    <w:rsid w:val="6FA748C0"/>
    <w:rsid w:val="6FBC4210"/>
    <w:rsid w:val="6FE32D16"/>
    <w:rsid w:val="700675E1"/>
    <w:rsid w:val="70120B3B"/>
    <w:rsid w:val="703379DD"/>
    <w:rsid w:val="70374643"/>
    <w:rsid w:val="704F233D"/>
    <w:rsid w:val="70865678"/>
    <w:rsid w:val="7087382C"/>
    <w:rsid w:val="70B37390"/>
    <w:rsid w:val="70B82F20"/>
    <w:rsid w:val="70BC6BD2"/>
    <w:rsid w:val="70ED2282"/>
    <w:rsid w:val="70F3716D"/>
    <w:rsid w:val="70FA59F8"/>
    <w:rsid w:val="71681909"/>
    <w:rsid w:val="71804372"/>
    <w:rsid w:val="71926986"/>
    <w:rsid w:val="71C35AE1"/>
    <w:rsid w:val="71E30C63"/>
    <w:rsid w:val="71E3407C"/>
    <w:rsid w:val="721F086F"/>
    <w:rsid w:val="7222740A"/>
    <w:rsid w:val="72247F25"/>
    <w:rsid w:val="72317183"/>
    <w:rsid w:val="72637946"/>
    <w:rsid w:val="727D3192"/>
    <w:rsid w:val="72843346"/>
    <w:rsid w:val="72A91B0D"/>
    <w:rsid w:val="73012015"/>
    <w:rsid w:val="730A0C12"/>
    <w:rsid w:val="7318110C"/>
    <w:rsid w:val="7379521D"/>
    <w:rsid w:val="737A3FFA"/>
    <w:rsid w:val="73A66718"/>
    <w:rsid w:val="73B726D3"/>
    <w:rsid w:val="73C51C7D"/>
    <w:rsid w:val="73CC7326"/>
    <w:rsid w:val="73D757CD"/>
    <w:rsid w:val="73DE7C85"/>
    <w:rsid w:val="73E57241"/>
    <w:rsid w:val="73F828DC"/>
    <w:rsid w:val="74051691"/>
    <w:rsid w:val="744D3038"/>
    <w:rsid w:val="747C7F26"/>
    <w:rsid w:val="749A5D8B"/>
    <w:rsid w:val="749B0C93"/>
    <w:rsid w:val="74AC56AE"/>
    <w:rsid w:val="74C432FA"/>
    <w:rsid w:val="74C952E7"/>
    <w:rsid w:val="74F2486B"/>
    <w:rsid w:val="74FC6DCA"/>
    <w:rsid w:val="755A4C6C"/>
    <w:rsid w:val="757F7193"/>
    <w:rsid w:val="75AD6D6D"/>
    <w:rsid w:val="75BE5C82"/>
    <w:rsid w:val="75D15F89"/>
    <w:rsid w:val="75F15D9E"/>
    <w:rsid w:val="75FF0362"/>
    <w:rsid w:val="76373EE3"/>
    <w:rsid w:val="763A39BC"/>
    <w:rsid w:val="76633147"/>
    <w:rsid w:val="76A333E3"/>
    <w:rsid w:val="76C23869"/>
    <w:rsid w:val="76E27390"/>
    <w:rsid w:val="76E640BB"/>
    <w:rsid w:val="7711129A"/>
    <w:rsid w:val="77382A32"/>
    <w:rsid w:val="77636466"/>
    <w:rsid w:val="776F1462"/>
    <w:rsid w:val="77811976"/>
    <w:rsid w:val="778D0B76"/>
    <w:rsid w:val="77C56DF0"/>
    <w:rsid w:val="781346C0"/>
    <w:rsid w:val="78456B9F"/>
    <w:rsid w:val="78966D5E"/>
    <w:rsid w:val="789948FB"/>
    <w:rsid w:val="78C35D83"/>
    <w:rsid w:val="78E0091E"/>
    <w:rsid w:val="78ED15CB"/>
    <w:rsid w:val="78EE6B97"/>
    <w:rsid w:val="79052133"/>
    <w:rsid w:val="79542F67"/>
    <w:rsid w:val="79690419"/>
    <w:rsid w:val="79930719"/>
    <w:rsid w:val="79C016CB"/>
    <w:rsid w:val="79C671F8"/>
    <w:rsid w:val="79E13F3E"/>
    <w:rsid w:val="79F0674B"/>
    <w:rsid w:val="79F77CCE"/>
    <w:rsid w:val="7A080AFF"/>
    <w:rsid w:val="7A0B5527"/>
    <w:rsid w:val="7A1E34AC"/>
    <w:rsid w:val="7A2B3E1B"/>
    <w:rsid w:val="7A3116EC"/>
    <w:rsid w:val="7A510A01"/>
    <w:rsid w:val="7A710CC5"/>
    <w:rsid w:val="7A7561C0"/>
    <w:rsid w:val="7AAE78F4"/>
    <w:rsid w:val="7ABB3ACF"/>
    <w:rsid w:val="7ABB7D2C"/>
    <w:rsid w:val="7AD25EAF"/>
    <w:rsid w:val="7AD61CA6"/>
    <w:rsid w:val="7AF22B81"/>
    <w:rsid w:val="7AF3206E"/>
    <w:rsid w:val="7B810197"/>
    <w:rsid w:val="7BB943C1"/>
    <w:rsid w:val="7BC40083"/>
    <w:rsid w:val="7BD13C81"/>
    <w:rsid w:val="7BD762AA"/>
    <w:rsid w:val="7BED43FD"/>
    <w:rsid w:val="7C574325"/>
    <w:rsid w:val="7CC51305"/>
    <w:rsid w:val="7CD75B94"/>
    <w:rsid w:val="7CD96B6F"/>
    <w:rsid w:val="7CDB0FE4"/>
    <w:rsid w:val="7D0C4AE9"/>
    <w:rsid w:val="7D17586B"/>
    <w:rsid w:val="7D1E19FB"/>
    <w:rsid w:val="7D2266D4"/>
    <w:rsid w:val="7D382D28"/>
    <w:rsid w:val="7D436E46"/>
    <w:rsid w:val="7D6A0E74"/>
    <w:rsid w:val="7D764AD1"/>
    <w:rsid w:val="7DA77C5D"/>
    <w:rsid w:val="7DD369F5"/>
    <w:rsid w:val="7DDF11A4"/>
    <w:rsid w:val="7DE807E4"/>
    <w:rsid w:val="7E15247E"/>
    <w:rsid w:val="7E334EF5"/>
    <w:rsid w:val="7E377944"/>
    <w:rsid w:val="7E414658"/>
    <w:rsid w:val="7E531249"/>
    <w:rsid w:val="7E7317B8"/>
    <w:rsid w:val="7EDF3468"/>
    <w:rsid w:val="7EE628C5"/>
    <w:rsid w:val="7EFE05AF"/>
    <w:rsid w:val="7F1B3830"/>
    <w:rsid w:val="7F316D45"/>
    <w:rsid w:val="7F403EC5"/>
    <w:rsid w:val="7F4339B5"/>
    <w:rsid w:val="7F4E39D1"/>
    <w:rsid w:val="7F587457"/>
    <w:rsid w:val="7F6148CC"/>
    <w:rsid w:val="7F671451"/>
    <w:rsid w:val="7FAD6531"/>
    <w:rsid w:val="7FB0073E"/>
    <w:rsid w:val="7FBA335D"/>
    <w:rsid w:val="7FBD369B"/>
    <w:rsid w:val="7FD75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17"/>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标题 1 字符"/>
    <w:basedOn w:val="10"/>
    <w:link w:val="2"/>
    <w:qFormat/>
    <w:uiPriority w:val="9"/>
    <w:rPr>
      <w:b/>
      <w:bCs/>
      <w:kern w:val="44"/>
      <w:sz w:val="44"/>
      <w:szCs w:val="44"/>
    </w:rPr>
  </w:style>
  <w:style w:type="paragraph" w:styleId="12">
    <w:name w:val="List Paragraph"/>
    <w:basedOn w:val="1"/>
    <w:qFormat/>
    <w:uiPriority w:val="34"/>
    <w:pPr>
      <w:ind w:firstLine="420" w:firstLineChars="200"/>
    </w:pPr>
  </w:style>
  <w:style w:type="character" w:customStyle="1" w:styleId="13">
    <w:name w:val="标题 2 字符"/>
    <w:basedOn w:val="10"/>
    <w:link w:val="3"/>
    <w:qFormat/>
    <w:uiPriority w:val="9"/>
    <w:rPr>
      <w:rFonts w:asciiTheme="majorHAnsi" w:hAnsiTheme="majorHAnsi" w:eastAsiaTheme="majorEastAsia" w:cstheme="majorBidi"/>
      <w:b/>
      <w:bCs/>
      <w:sz w:val="32"/>
      <w:szCs w:val="32"/>
    </w:rPr>
  </w:style>
  <w:style w:type="character" w:customStyle="1" w:styleId="14">
    <w:name w:val="页眉 字符"/>
    <w:basedOn w:val="10"/>
    <w:link w:val="7"/>
    <w:qFormat/>
    <w:uiPriority w:val="99"/>
    <w:rPr>
      <w:sz w:val="18"/>
      <w:szCs w:val="18"/>
    </w:rPr>
  </w:style>
  <w:style w:type="character" w:customStyle="1" w:styleId="15">
    <w:name w:val="页脚 字符"/>
    <w:basedOn w:val="10"/>
    <w:link w:val="6"/>
    <w:qFormat/>
    <w:uiPriority w:val="99"/>
    <w:rPr>
      <w:sz w:val="18"/>
      <w:szCs w:val="18"/>
    </w:rPr>
  </w:style>
  <w:style w:type="character" w:customStyle="1" w:styleId="16">
    <w:name w:val="标题 3 字符"/>
    <w:basedOn w:val="10"/>
    <w:link w:val="4"/>
    <w:qFormat/>
    <w:uiPriority w:val="9"/>
    <w:rPr>
      <w:b/>
      <w:bCs/>
      <w:sz w:val="32"/>
      <w:szCs w:val="32"/>
    </w:rPr>
  </w:style>
  <w:style w:type="character" w:customStyle="1" w:styleId="17">
    <w:name w:val="标题 4 字符"/>
    <w:basedOn w:val="10"/>
    <w:link w:val="5"/>
    <w:qFormat/>
    <w:uiPriority w:val="9"/>
    <w:rPr>
      <w:rFonts w:asciiTheme="majorHAnsi" w:hAnsiTheme="majorHAnsi" w:eastAsiaTheme="majorEastAsia" w:cstheme="majorBidi"/>
      <w:b/>
      <w:bCs/>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2B010-9A52-40AD-BA19-24637D508EB4}">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5931</Words>
  <Characters>5956</Characters>
  <Lines>47</Lines>
  <Paragraphs>13</Paragraphs>
  <TotalTime>616</TotalTime>
  <ScaleCrop>false</ScaleCrop>
  <LinksUpToDate>false</LinksUpToDate>
  <CharactersWithSpaces>5958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2019-11-25T15:14:00Z</dcterms:created>
  <dc:creator>东方</dc:creator>
  <cp:lastModifiedBy>东方</cp:lastModifiedBy>
  <dcterms:modified xsi:type="dcterms:W3CDTF">2022-09-15T06:10:14Z</dcterms:modified>
  <cp:revision>578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eyJoZGlkIjoiYjQ2NDgzMmNjYjRmNmI1ZTM3OWIzYThlYTRlNjZhZDgifQ==</vt:lpwstr>
  </property>
  <property fmtid="{D5CDD505-2E9C-101B-9397-08002B2CF9AE}" pid="3" name="KSOProductBuildVer">
    <vt:lpwstr>2052-11.1.0.12358</vt:lpwstr>
  </property>
  <property fmtid="{D5CDD505-2E9C-101B-9397-08002B2CF9AE}" pid="4" name="ICV">
    <vt:lpwstr>B206488ADC6A4C819883795BE41E87F1</vt:lpwstr>
  </property>
</Properties>
</file>